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850"/>
        <w:gridCol w:w="425"/>
        <w:gridCol w:w="426"/>
        <w:gridCol w:w="1409"/>
        <w:gridCol w:w="314"/>
        <w:gridCol w:w="119"/>
        <w:gridCol w:w="977"/>
        <w:gridCol w:w="1291"/>
        <w:gridCol w:w="2977"/>
      </w:tblGrid>
      <w:tr w:rsidR="00133061" w:rsidTr="00143D8C">
        <w:trPr>
          <w:cantSplit/>
          <w:trHeight w:hRule="exact" w:val="1928"/>
        </w:trPr>
        <w:tc>
          <w:tcPr>
            <w:tcW w:w="4103" w:type="dxa"/>
            <w:gridSpan w:val="6"/>
            <w:tcBorders>
              <w:top w:val="nil"/>
            </w:tcBorders>
          </w:tcPr>
          <w:p w:rsidR="00133061" w:rsidRDefault="00133061" w:rsidP="00D7750E">
            <w:pPr>
              <w:pStyle w:val="4"/>
              <w:jc w:val="center"/>
              <w:rPr>
                <w:b w:val="0"/>
              </w:rPr>
            </w:pPr>
          </w:p>
          <w:p w:rsidR="00133061" w:rsidRDefault="00133061" w:rsidP="00D7750E">
            <w:pPr>
              <w:pStyle w:val="4"/>
              <w:jc w:val="center"/>
              <w:rPr>
                <w:b w:val="0"/>
              </w:rPr>
            </w:pPr>
          </w:p>
          <w:p w:rsidR="00133061" w:rsidRPr="00EE7B2B" w:rsidRDefault="00133061" w:rsidP="00D7750E">
            <w:pPr>
              <w:pStyle w:val="4"/>
              <w:tabs>
                <w:tab w:val="clear" w:pos="5670"/>
              </w:tabs>
              <w:jc w:val="center"/>
              <w:rPr>
                <w:b w:val="0"/>
                <w:sz w:val="12"/>
                <w:szCs w:val="12"/>
              </w:rPr>
            </w:pPr>
          </w:p>
          <w:p w:rsidR="00133061" w:rsidRDefault="00133061" w:rsidP="00D7750E">
            <w:pPr>
              <w:rPr>
                <w:b/>
                <w:sz w:val="18"/>
              </w:rPr>
            </w:pPr>
          </w:p>
          <w:p w:rsidR="00133061" w:rsidRPr="00B53054" w:rsidRDefault="00133061" w:rsidP="00D7750E">
            <w:pPr>
              <w:rPr>
                <w:b/>
                <w:sz w:val="12"/>
                <w:szCs w:val="12"/>
              </w:rPr>
            </w:pPr>
          </w:p>
          <w:p w:rsidR="00133061" w:rsidRDefault="00133061" w:rsidP="00801835">
            <w:pPr>
              <w:pStyle w:val="4"/>
              <w:spacing w:line="170" w:lineRule="exact"/>
              <w:ind w:left="-227" w:right="-181"/>
              <w:jc w:val="center"/>
              <w:rPr>
                <w:b w:val="0"/>
                <w:w w:val="110"/>
                <w:szCs w:val="18"/>
                <w:lang w:val="be-BY"/>
              </w:rPr>
            </w:pPr>
            <w:r w:rsidRPr="00801835">
              <w:rPr>
                <w:b w:val="0"/>
                <w:w w:val="110"/>
                <w:szCs w:val="18"/>
              </w:rPr>
              <w:t>М</w:t>
            </w:r>
            <w:r w:rsidRPr="00801835">
              <w:rPr>
                <w:b w:val="0"/>
                <w:w w:val="110"/>
                <w:szCs w:val="18"/>
                <w:lang w:val="be-BY"/>
              </w:rPr>
              <w:t>ІНІСТЭРСТВА</w:t>
            </w:r>
            <w:r w:rsidRPr="00801835">
              <w:rPr>
                <w:b w:val="0"/>
                <w:w w:val="110"/>
                <w:szCs w:val="18"/>
              </w:rPr>
              <w:t xml:space="preserve">  </w:t>
            </w:r>
            <w:r w:rsidRPr="00801835">
              <w:rPr>
                <w:b w:val="0"/>
                <w:w w:val="110"/>
                <w:szCs w:val="18"/>
                <w:lang w:val="be-BY"/>
              </w:rPr>
              <w:t xml:space="preserve">ПА </w:t>
            </w:r>
            <w:r w:rsidRPr="00801835">
              <w:rPr>
                <w:b w:val="0"/>
                <w:w w:val="110"/>
                <w:szCs w:val="18"/>
              </w:rPr>
              <w:t xml:space="preserve"> </w:t>
            </w:r>
            <w:r w:rsidRPr="00801835">
              <w:rPr>
                <w:b w:val="0"/>
                <w:w w:val="110"/>
                <w:szCs w:val="18"/>
                <w:lang w:val="be-BY"/>
              </w:rPr>
              <w:t xml:space="preserve">НАДЗВЫЧАЙНЫХ СІТУАЦЫЯХ </w:t>
            </w:r>
            <w:r w:rsidRPr="00801835">
              <w:rPr>
                <w:b w:val="0"/>
                <w:w w:val="110"/>
                <w:szCs w:val="18"/>
              </w:rPr>
              <w:t xml:space="preserve">  РЭСПУБЛ</w:t>
            </w:r>
            <w:r w:rsidRPr="00801835">
              <w:rPr>
                <w:b w:val="0"/>
                <w:w w:val="110"/>
                <w:szCs w:val="18"/>
                <w:lang w:val="be-BY"/>
              </w:rPr>
              <w:t>І</w:t>
            </w:r>
            <w:proofErr w:type="gramStart"/>
            <w:r w:rsidRPr="00801835">
              <w:rPr>
                <w:b w:val="0"/>
                <w:w w:val="110"/>
                <w:szCs w:val="18"/>
                <w:lang w:val="be-BY"/>
              </w:rPr>
              <w:t>К</w:t>
            </w:r>
            <w:proofErr w:type="gramEnd"/>
            <w:r w:rsidRPr="00801835">
              <w:rPr>
                <w:b w:val="0"/>
                <w:w w:val="110"/>
                <w:szCs w:val="18"/>
                <w:lang w:val="be-BY"/>
              </w:rPr>
              <w:t xml:space="preserve">І </w:t>
            </w:r>
            <w:r w:rsidRPr="00801835">
              <w:rPr>
                <w:b w:val="0"/>
                <w:w w:val="110"/>
                <w:szCs w:val="18"/>
              </w:rPr>
              <w:t xml:space="preserve">  </w:t>
            </w:r>
            <w:r w:rsidRPr="00801835">
              <w:rPr>
                <w:b w:val="0"/>
                <w:w w:val="110"/>
                <w:szCs w:val="18"/>
                <w:lang w:val="be-BY"/>
              </w:rPr>
              <w:t>БЕЛАРУСЬ</w:t>
            </w:r>
          </w:p>
          <w:p w:rsidR="00133061" w:rsidRPr="00820D2D" w:rsidRDefault="00133061" w:rsidP="00FB2DA1">
            <w:pPr>
              <w:pStyle w:val="4"/>
              <w:spacing w:line="170" w:lineRule="exact"/>
              <w:ind w:left="-170" w:right="-170"/>
              <w:jc w:val="center"/>
              <w:rPr>
                <w:w w:val="110"/>
                <w:szCs w:val="18"/>
              </w:rPr>
            </w:pPr>
            <w:r w:rsidRPr="00820D2D">
              <w:rPr>
                <w:w w:val="110"/>
                <w:szCs w:val="18"/>
              </w:rPr>
              <w:t>ДЭПАРТАМЕНТ</w:t>
            </w:r>
          </w:p>
          <w:p w:rsidR="00133061" w:rsidRPr="00820D2D" w:rsidRDefault="00133061" w:rsidP="00FB2DA1">
            <w:pPr>
              <w:pStyle w:val="4"/>
              <w:spacing w:line="170" w:lineRule="exact"/>
              <w:ind w:left="-170" w:right="-170"/>
              <w:jc w:val="center"/>
              <w:rPr>
                <w:w w:val="110"/>
                <w:szCs w:val="18"/>
              </w:rPr>
            </w:pPr>
            <w:r w:rsidRPr="00820D2D">
              <w:rPr>
                <w:w w:val="110"/>
                <w:szCs w:val="18"/>
              </w:rPr>
              <w:t>ПА  НАГЛЯДУ  ЗА  БЯСПЕЧНЫМ</w:t>
            </w:r>
          </w:p>
          <w:p w:rsidR="00133061" w:rsidRPr="00820D2D" w:rsidRDefault="00133061" w:rsidP="00FB2DA1">
            <w:pPr>
              <w:pStyle w:val="4"/>
              <w:spacing w:line="170" w:lineRule="exact"/>
              <w:ind w:left="-170" w:right="-170"/>
              <w:jc w:val="center"/>
              <w:rPr>
                <w:w w:val="109"/>
                <w:kern w:val="18"/>
                <w:szCs w:val="18"/>
              </w:rPr>
            </w:pPr>
            <w:r w:rsidRPr="00820D2D">
              <w:rPr>
                <w:w w:val="109"/>
                <w:kern w:val="18"/>
                <w:szCs w:val="18"/>
              </w:rPr>
              <w:t>ВЯДЗЕННЕМ РАБОТ  У  ПРАМЫСЛОВАСЦ</w:t>
            </w:r>
            <w:proofErr w:type="gramStart"/>
            <w:r w:rsidRPr="00820D2D">
              <w:rPr>
                <w:w w:val="109"/>
                <w:kern w:val="18"/>
                <w:szCs w:val="18"/>
                <w:lang w:val="en-US"/>
              </w:rPr>
              <w:t>I</w:t>
            </w:r>
            <w:proofErr w:type="gramEnd"/>
          </w:p>
          <w:p w:rsidR="00133061" w:rsidRDefault="00133061" w:rsidP="00FB2DA1">
            <w:pPr>
              <w:spacing w:line="170" w:lineRule="exact"/>
              <w:ind w:left="-170" w:right="-170"/>
              <w:jc w:val="center"/>
              <w:rPr>
                <w:b/>
                <w:sz w:val="18"/>
              </w:rPr>
            </w:pPr>
            <w:r w:rsidRPr="00820D2D">
              <w:rPr>
                <w:b/>
                <w:w w:val="110"/>
                <w:sz w:val="18"/>
                <w:szCs w:val="18"/>
              </w:rPr>
              <w:t>(ДЗЯРЖПРАМНАГЛЯД)</w:t>
            </w:r>
          </w:p>
        </w:tc>
        <w:tc>
          <w:tcPr>
            <w:tcW w:w="1410" w:type="dxa"/>
            <w:gridSpan w:val="3"/>
            <w:vMerge w:val="restart"/>
            <w:tcBorders>
              <w:top w:val="nil"/>
            </w:tcBorders>
          </w:tcPr>
          <w:p w:rsidR="00133061" w:rsidRDefault="00133061" w:rsidP="0029560D">
            <w:pPr>
              <w:ind w:left="-57" w:right="-57"/>
              <w:jc w:val="center"/>
            </w:pPr>
          </w:p>
        </w:tc>
        <w:tc>
          <w:tcPr>
            <w:tcW w:w="4268" w:type="dxa"/>
            <w:gridSpan w:val="2"/>
            <w:tcBorders>
              <w:top w:val="nil"/>
            </w:tcBorders>
          </w:tcPr>
          <w:p w:rsidR="00133061" w:rsidRDefault="00133061" w:rsidP="00D7750E">
            <w:pPr>
              <w:pStyle w:val="5"/>
              <w:rPr>
                <w:b w:val="0"/>
                <w:sz w:val="18"/>
              </w:rPr>
            </w:pPr>
          </w:p>
          <w:p w:rsidR="00133061" w:rsidRDefault="00133061" w:rsidP="00D7750E">
            <w:pPr>
              <w:pStyle w:val="5"/>
              <w:ind w:hanging="1025"/>
              <w:rPr>
                <w:b w:val="0"/>
                <w:sz w:val="18"/>
              </w:rPr>
            </w:pPr>
          </w:p>
          <w:p w:rsidR="00133061" w:rsidRPr="00EE7B2B" w:rsidRDefault="00133061" w:rsidP="00D7750E">
            <w:pPr>
              <w:pStyle w:val="5"/>
              <w:ind w:hanging="1086"/>
              <w:rPr>
                <w:b w:val="0"/>
                <w:sz w:val="12"/>
                <w:szCs w:val="12"/>
              </w:rPr>
            </w:pPr>
          </w:p>
          <w:p w:rsidR="00133061" w:rsidRPr="00B53054" w:rsidRDefault="00133061" w:rsidP="00D7750E">
            <w:pPr>
              <w:pStyle w:val="5"/>
              <w:ind w:hanging="1025"/>
              <w:rPr>
                <w:b w:val="0"/>
                <w:sz w:val="12"/>
                <w:szCs w:val="12"/>
              </w:rPr>
            </w:pPr>
          </w:p>
          <w:p w:rsidR="00133061" w:rsidRPr="00B04CF3" w:rsidRDefault="00133061" w:rsidP="00D7750E">
            <w:pPr>
              <w:rPr>
                <w:sz w:val="18"/>
                <w:szCs w:val="18"/>
              </w:rPr>
            </w:pPr>
          </w:p>
          <w:p w:rsidR="00133061" w:rsidRPr="00B56F9F" w:rsidRDefault="00133061" w:rsidP="00B56F9F">
            <w:pPr>
              <w:pStyle w:val="5"/>
              <w:spacing w:line="170" w:lineRule="exact"/>
              <w:ind w:left="-264" w:right="-259"/>
              <w:rPr>
                <w:b w:val="0"/>
                <w:w w:val="106"/>
                <w:sz w:val="18"/>
              </w:rPr>
            </w:pPr>
            <w:r w:rsidRPr="00B56F9F">
              <w:rPr>
                <w:b w:val="0"/>
                <w:w w:val="106"/>
                <w:sz w:val="18"/>
              </w:rPr>
              <w:t xml:space="preserve">МИНИСТЕРСТВО  ПО  </w:t>
            </w:r>
            <w:proofErr w:type="gramStart"/>
            <w:r w:rsidRPr="00B56F9F">
              <w:rPr>
                <w:b w:val="0"/>
                <w:w w:val="106"/>
                <w:sz w:val="18"/>
              </w:rPr>
              <w:t>ЧРЕЗВЫЧАЙНЫМ</w:t>
            </w:r>
            <w:proofErr w:type="gramEnd"/>
          </w:p>
          <w:p w:rsidR="00133061" w:rsidRDefault="00133061" w:rsidP="00B56F9F">
            <w:pPr>
              <w:pStyle w:val="5"/>
              <w:spacing w:line="170" w:lineRule="exact"/>
              <w:ind w:left="-264" w:right="-259"/>
              <w:rPr>
                <w:b w:val="0"/>
                <w:w w:val="106"/>
                <w:sz w:val="18"/>
              </w:rPr>
            </w:pPr>
            <w:r w:rsidRPr="00B56F9F">
              <w:rPr>
                <w:b w:val="0"/>
                <w:w w:val="106"/>
                <w:sz w:val="18"/>
              </w:rPr>
              <w:t>СИТУАЦИЯМ   РЕСПУБЛИКИ  БЕЛАРУСЬ</w:t>
            </w:r>
          </w:p>
          <w:p w:rsidR="00133061" w:rsidRPr="001E09F7" w:rsidRDefault="00133061" w:rsidP="001E09F7">
            <w:pPr>
              <w:pStyle w:val="5"/>
              <w:spacing w:line="170" w:lineRule="exact"/>
              <w:ind w:left="-227" w:right="-227"/>
              <w:rPr>
                <w:spacing w:val="-2"/>
                <w:w w:val="106"/>
                <w:sz w:val="18"/>
              </w:rPr>
            </w:pPr>
            <w:r w:rsidRPr="001E09F7">
              <w:rPr>
                <w:spacing w:val="-2"/>
                <w:w w:val="106"/>
                <w:sz w:val="18"/>
              </w:rPr>
              <w:t>ДЕПАРТАМЕНТ</w:t>
            </w:r>
          </w:p>
          <w:p w:rsidR="00133061" w:rsidRPr="001E09F7" w:rsidRDefault="00133061" w:rsidP="001E09F7">
            <w:pPr>
              <w:pStyle w:val="5"/>
              <w:spacing w:line="170" w:lineRule="exact"/>
              <w:ind w:left="-227" w:right="-227"/>
              <w:rPr>
                <w:spacing w:val="-2"/>
                <w:w w:val="106"/>
                <w:sz w:val="18"/>
              </w:rPr>
            </w:pPr>
            <w:r w:rsidRPr="001E09F7">
              <w:rPr>
                <w:spacing w:val="-2"/>
                <w:w w:val="106"/>
                <w:sz w:val="18"/>
              </w:rPr>
              <w:t xml:space="preserve">ПО  НАДЗОРУ  ЗА  </w:t>
            </w:r>
            <w:proofErr w:type="gramStart"/>
            <w:r w:rsidRPr="001E09F7">
              <w:rPr>
                <w:spacing w:val="-2"/>
                <w:w w:val="106"/>
                <w:sz w:val="18"/>
              </w:rPr>
              <w:t>БЕЗОПАСНЫМ</w:t>
            </w:r>
            <w:proofErr w:type="gramEnd"/>
          </w:p>
          <w:p w:rsidR="00133061" w:rsidRPr="001E09F7" w:rsidRDefault="00133061" w:rsidP="001E09F7">
            <w:pPr>
              <w:pStyle w:val="5"/>
              <w:spacing w:line="170" w:lineRule="exact"/>
              <w:ind w:left="-227" w:right="-227"/>
              <w:rPr>
                <w:spacing w:val="-2"/>
                <w:w w:val="106"/>
                <w:sz w:val="18"/>
              </w:rPr>
            </w:pPr>
            <w:r w:rsidRPr="001E09F7">
              <w:rPr>
                <w:spacing w:val="-2"/>
                <w:w w:val="106"/>
                <w:sz w:val="18"/>
              </w:rPr>
              <w:t>ВЕДЕНИЕМ РАБОТ  В</w:t>
            </w:r>
            <w:r w:rsidR="00214574">
              <w:rPr>
                <w:spacing w:val="-2"/>
                <w:w w:val="106"/>
                <w:sz w:val="18"/>
              </w:rPr>
              <w:t xml:space="preserve"> </w:t>
            </w:r>
            <w:r w:rsidR="00CA1839">
              <w:rPr>
                <w:spacing w:val="-2"/>
                <w:w w:val="106"/>
                <w:sz w:val="18"/>
              </w:rPr>
              <w:t xml:space="preserve"> </w:t>
            </w:r>
            <w:r w:rsidRPr="001E09F7">
              <w:rPr>
                <w:spacing w:val="-2"/>
                <w:w w:val="106"/>
                <w:sz w:val="18"/>
              </w:rPr>
              <w:t>ПРОМЫШЛЕННОСТИ</w:t>
            </w:r>
          </w:p>
          <w:p w:rsidR="00133061" w:rsidRDefault="00133061" w:rsidP="001E09F7">
            <w:pPr>
              <w:spacing w:line="170" w:lineRule="exact"/>
              <w:ind w:left="-227" w:right="-227"/>
              <w:jc w:val="center"/>
              <w:rPr>
                <w:b/>
                <w:sz w:val="18"/>
              </w:rPr>
            </w:pPr>
            <w:r w:rsidRPr="001E09F7">
              <w:rPr>
                <w:b/>
                <w:spacing w:val="-2"/>
                <w:w w:val="106"/>
                <w:sz w:val="18"/>
              </w:rPr>
              <w:t>(ГОСПРОМНАДЗОР)</w:t>
            </w:r>
          </w:p>
        </w:tc>
      </w:tr>
      <w:tr w:rsidR="00133061" w:rsidRPr="00C54003" w:rsidTr="00143D8C">
        <w:trPr>
          <w:cantSplit/>
          <w:trHeight w:hRule="exact" w:val="680"/>
        </w:trPr>
        <w:tc>
          <w:tcPr>
            <w:tcW w:w="4103" w:type="dxa"/>
            <w:gridSpan w:val="6"/>
            <w:vAlign w:val="center"/>
          </w:tcPr>
          <w:p w:rsidR="00133061" w:rsidRPr="005D7BE7" w:rsidRDefault="00133061" w:rsidP="0039312E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D7BE7">
              <w:rPr>
                <w:sz w:val="18"/>
                <w:szCs w:val="18"/>
              </w:rPr>
              <w:t>вул</w:t>
            </w:r>
            <w:proofErr w:type="spellEnd"/>
            <w:r w:rsidRPr="005D7BE7">
              <w:rPr>
                <w:sz w:val="18"/>
                <w:szCs w:val="18"/>
              </w:rPr>
              <w:t xml:space="preserve">. </w:t>
            </w:r>
            <w:proofErr w:type="spellStart"/>
            <w:r w:rsidRPr="005D7BE7">
              <w:rPr>
                <w:sz w:val="18"/>
                <w:szCs w:val="18"/>
              </w:rPr>
              <w:t>Казінца</w:t>
            </w:r>
            <w:proofErr w:type="spellEnd"/>
            <w:r w:rsidRPr="005D7BE7">
              <w:rPr>
                <w:sz w:val="18"/>
                <w:szCs w:val="18"/>
              </w:rPr>
              <w:t>, 86, корп. 1, 220108, г. М</w:t>
            </w:r>
            <w:r w:rsidRPr="005D7BE7">
              <w:rPr>
                <w:sz w:val="18"/>
                <w:szCs w:val="18"/>
                <w:lang w:val="be-BY"/>
              </w:rPr>
              <w:t>і</w:t>
            </w:r>
            <w:proofErr w:type="spellStart"/>
            <w:r w:rsidRPr="005D7BE7">
              <w:rPr>
                <w:sz w:val="18"/>
                <w:szCs w:val="18"/>
              </w:rPr>
              <w:t>нск</w:t>
            </w:r>
            <w:proofErr w:type="spellEnd"/>
          </w:p>
          <w:p w:rsidR="00133061" w:rsidRPr="005D7BE7" w:rsidRDefault="00133061" w:rsidP="0039312E">
            <w:pPr>
              <w:pStyle w:val="4"/>
              <w:spacing w:line="200" w:lineRule="exact"/>
              <w:jc w:val="center"/>
              <w:rPr>
                <w:b w:val="0"/>
                <w:szCs w:val="18"/>
              </w:rPr>
            </w:pPr>
            <w:proofErr w:type="spellStart"/>
            <w:r w:rsidRPr="005D7BE7">
              <w:rPr>
                <w:b w:val="0"/>
                <w:szCs w:val="18"/>
              </w:rPr>
              <w:t>тэл</w:t>
            </w:r>
            <w:proofErr w:type="spellEnd"/>
            <w:r w:rsidRPr="005D7BE7">
              <w:rPr>
                <w:b w:val="0"/>
                <w:szCs w:val="18"/>
              </w:rPr>
              <w:t>.</w:t>
            </w:r>
            <w:r>
              <w:rPr>
                <w:b w:val="0"/>
                <w:szCs w:val="18"/>
              </w:rPr>
              <w:t xml:space="preserve"> (0-17)</w:t>
            </w:r>
            <w:r w:rsidRPr="005D7BE7">
              <w:rPr>
                <w:b w:val="0"/>
                <w:szCs w:val="18"/>
              </w:rPr>
              <w:t xml:space="preserve"> 398-33-06</w:t>
            </w:r>
            <w:r>
              <w:rPr>
                <w:b w:val="0"/>
                <w:szCs w:val="18"/>
              </w:rPr>
              <w:t xml:space="preserve">, </w:t>
            </w:r>
            <w:proofErr w:type="spellStart"/>
            <w:r>
              <w:rPr>
                <w:b w:val="0"/>
                <w:szCs w:val="18"/>
              </w:rPr>
              <w:t>тэл</w:t>
            </w:r>
            <w:proofErr w:type="spellEnd"/>
            <w:r>
              <w:rPr>
                <w:b w:val="0"/>
                <w:szCs w:val="18"/>
              </w:rPr>
              <w:t>./</w:t>
            </w:r>
            <w:r w:rsidRPr="005D7BE7">
              <w:rPr>
                <w:b w:val="0"/>
                <w:szCs w:val="18"/>
              </w:rPr>
              <w:t xml:space="preserve">факс </w:t>
            </w:r>
            <w:r>
              <w:rPr>
                <w:b w:val="0"/>
                <w:szCs w:val="18"/>
              </w:rPr>
              <w:t xml:space="preserve">(0-17) </w:t>
            </w:r>
            <w:r w:rsidRPr="005D7BE7">
              <w:rPr>
                <w:b w:val="0"/>
                <w:szCs w:val="18"/>
              </w:rPr>
              <w:t>398-33-17</w:t>
            </w:r>
          </w:p>
          <w:p w:rsidR="00133061" w:rsidRPr="00276CF7" w:rsidRDefault="00133061" w:rsidP="0039312E">
            <w:pPr>
              <w:pStyle w:val="4"/>
              <w:spacing w:line="200" w:lineRule="exact"/>
              <w:jc w:val="center"/>
              <w:rPr>
                <w:b w:val="0"/>
                <w:szCs w:val="18"/>
                <w:lang w:val="en-US"/>
              </w:rPr>
            </w:pPr>
            <w:proofErr w:type="gramStart"/>
            <w:r w:rsidRPr="005D7BE7">
              <w:rPr>
                <w:b w:val="0"/>
                <w:szCs w:val="18"/>
              </w:rPr>
              <w:t>Е</w:t>
            </w:r>
            <w:proofErr w:type="gramEnd"/>
            <w:r w:rsidRPr="00276CF7">
              <w:rPr>
                <w:b w:val="0"/>
                <w:szCs w:val="18"/>
                <w:lang w:val="en-US"/>
              </w:rPr>
              <w:t>-</w:t>
            </w:r>
            <w:r w:rsidRPr="005D7BE7">
              <w:rPr>
                <w:b w:val="0"/>
                <w:szCs w:val="18"/>
                <w:lang w:val="en-US"/>
              </w:rPr>
              <w:t>mail</w:t>
            </w:r>
            <w:r w:rsidRPr="00276CF7">
              <w:rPr>
                <w:b w:val="0"/>
                <w:szCs w:val="18"/>
                <w:lang w:val="en-US"/>
              </w:rPr>
              <w:t xml:space="preserve">: </w:t>
            </w:r>
            <w:r w:rsidR="00593174" w:rsidRPr="00593174">
              <w:rPr>
                <w:b w:val="0"/>
                <w:szCs w:val="18"/>
                <w:lang w:val="en-US"/>
              </w:rPr>
              <w:t>gospromnadzor</w:t>
            </w:r>
            <w:r w:rsidR="00593174" w:rsidRPr="00276CF7">
              <w:rPr>
                <w:b w:val="0"/>
                <w:szCs w:val="18"/>
                <w:lang w:val="en-US"/>
              </w:rPr>
              <w:t>@</w:t>
            </w:r>
            <w:r w:rsidR="00593174" w:rsidRPr="00593174">
              <w:rPr>
                <w:b w:val="0"/>
                <w:szCs w:val="18"/>
                <w:lang w:val="en-US"/>
              </w:rPr>
              <w:t>mchs</w:t>
            </w:r>
            <w:r w:rsidR="00593174" w:rsidRPr="00276CF7">
              <w:rPr>
                <w:b w:val="0"/>
                <w:szCs w:val="18"/>
                <w:lang w:val="en-US"/>
              </w:rPr>
              <w:t>.</w:t>
            </w:r>
            <w:r w:rsidR="00593174" w:rsidRPr="00593174">
              <w:rPr>
                <w:b w:val="0"/>
                <w:szCs w:val="18"/>
                <w:lang w:val="en-US"/>
              </w:rPr>
              <w:t>gov</w:t>
            </w:r>
            <w:r w:rsidR="00593174" w:rsidRPr="00276CF7">
              <w:rPr>
                <w:b w:val="0"/>
                <w:szCs w:val="18"/>
                <w:lang w:val="en-US"/>
              </w:rPr>
              <w:t>.</w:t>
            </w:r>
            <w:r w:rsidR="00593174" w:rsidRPr="00593174">
              <w:rPr>
                <w:b w:val="0"/>
                <w:szCs w:val="18"/>
                <w:lang w:val="en-US"/>
              </w:rPr>
              <w:t>by</w:t>
            </w:r>
          </w:p>
        </w:tc>
        <w:tc>
          <w:tcPr>
            <w:tcW w:w="1410" w:type="dxa"/>
            <w:gridSpan w:val="3"/>
            <w:vMerge/>
            <w:tcBorders>
              <w:top w:val="nil"/>
            </w:tcBorders>
            <w:vAlign w:val="center"/>
          </w:tcPr>
          <w:p w:rsidR="00133061" w:rsidRPr="00276CF7" w:rsidRDefault="00133061" w:rsidP="0021057B">
            <w:pPr>
              <w:ind w:left="-108"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133061" w:rsidRPr="005D7BE7" w:rsidRDefault="00133061" w:rsidP="0021057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D7BE7">
              <w:rPr>
                <w:sz w:val="18"/>
                <w:szCs w:val="18"/>
              </w:rPr>
              <w:t>ул. Казинца, 86, корп. 1,  220108, г. Минск</w:t>
            </w:r>
          </w:p>
          <w:p w:rsidR="00133061" w:rsidRPr="00C931FE" w:rsidRDefault="00133061" w:rsidP="0021057B">
            <w:pPr>
              <w:pStyle w:val="5"/>
              <w:spacing w:line="180" w:lineRule="exact"/>
              <w:rPr>
                <w:b w:val="0"/>
                <w:sz w:val="18"/>
                <w:szCs w:val="18"/>
              </w:rPr>
            </w:pPr>
            <w:r w:rsidRPr="005D7BE7">
              <w:rPr>
                <w:b w:val="0"/>
                <w:sz w:val="18"/>
                <w:szCs w:val="18"/>
              </w:rPr>
              <w:t xml:space="preserve">тел. </w:t>
            </w:r>
            <w:r>
              <w:rPr>
                <w:b w:val="0"/>
                <w:sz w:val="18"/>
                <w:szCs w:val="18"/>
              </w:rPr>
              <w:t xml:space="preserve">(0-17) </w:t>
            </w:r>
            <w:r w:rsidRPr="005D7BE7">
              <w:rPr>
                <w:b w:val="0"/>
                <w:sz w:val="18"/>
                <w:szCs w:val="18"/>
              </w:rPr>
              <w:t xml:space="preserve">398-33-06;  </w:t>
            </w:r>
            <w:r>
              <w:rPr>
                <w:b w:val="0"/>
                <w:sz w:val="18"/>
                <w:szCs w:val="18"/>
              </w:rPr>
              <w:t>тел./ф</w:t>
            </w:r>
            <w:r w:rsidRPr="005D7BE7">
              <w:rPr>
                <w:b w:val="0"/>
                <w:sz w:val="18"/>
                <w:szCs w:val="18"/>
              </w:rPr>
              <w:t>акс</w:t>
            </w:r>
            <w:r>
              <w:rPr>
                <w:b w:val="0"/>
                <w:sz w:val="18"/>
                <w:szCs w:val="18"/>
              </w:rPr>
              <w:t xml:space="preserve"> (0-17)</w:t>
            </w:r>
            <w:r w:rsidRPr="005D7BE7">
              <w:rPr>
                <w:b w:val="0"/>
                <w:sz w:val="18"/>
                <w:szCs w:val="18"/>
              </w:rPr>
              <w:t xml:space="preserve"> 398-33-17</w:t>
            </w:r>
          </w:p>
          <w:p w:rsidR="00133061" w:rsidRPr="00276CF7" w:rsidRDefault="00133061" w:rsidP="0021057B">
            <w:pPr>
              <w:spacing w:line="180" w:lineRule="exact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5D7BE7">
              <w:rPr>
                <w:sz w:val="18"/>
                <w:szCs w:val="18"/>
              </w:rPr>
              <w:t>Е</w:t>
            </w:r>
            <w:proofErr w:type="gramEnd"/>
            <w:r w:rsidRPr="00276CF7">
              <w:rPr>
                <w:sz w:val="18"/>
                <w:szCs w:val="18"/>
                <w:lang w:val="en-US"/>
              </w:rPr>
              <w:t>-</w:t>
            </w:r>
            <w:r w:rsidRPr="005D7BE7">
              <w:rPr>
                <w:sz w:val="18"/>
                <w:szCs w:val="18"/>
                <w:lang w:val="en-US"/>
              </w:rPr>
              <w:t>mail</w:t>
            </w:r>
            <w:r w:rsidRPr="00276CF7">
              <w:rPr>
                <w:sz w:val="18"/>
                <w:szCs w:val="18"/>
                <w:lang w:val="en-US"/>
              </w:rPr>
              <w:t xml:space="preserve">: </w:t>
            </w:r>
            <w:r w:rsidR="00593174" w:rsidRPr="00593174">
              <w:rPr>
                <w:sz w:val="18"/>
                <w:szCs w:val="18"/>
                <w:lang w:val="en-US"/>
              </w:rPr>
              <w:t>gospromnadzor</w:t>
            </w:r>
            <w:r w:rsidR="00593174" w:rsidRPr="00276CF7">
              <w:rPr>
                <w:sz w:val="18"/>
                <w:szCs w:val="18"/>
                <w:lang w:val="en-US"/>
              </w:rPr>
              <w:t>@</w:t>
            </w:r>
            <w:r w:rsidR="00593174" w:rsidRPr="00593174">
              <w:rPr>
                <w:sz w:val="18"/>
                <w:szCs w:val="18"/>
                <w:lang w:val="en-US"/>
              </w:rPr>
              <w:t>mchs</w:t>
            </w:r>
            <w:r w:rsidR="00593174" w:rsidRPr="00276CF7">
              <w:rPr>
                <w:sz w:val="18"/>
                <w:szCs w:val="18"/>
                <w:lang w:val="en-US"/>
              </w:rPr>
              <w:t>.</w:t>
            </w:r>
            <w:r w:rsidR="00593174" w:rsidRPr="00593174">
              <w:rPr>
                <w:sz w:val="18"/>
                <w:szCs w:val="18"/>
                <w:lang w:val="en-US"/>
              </w:rPr>
              <w:t>gov</w:t>
            </w:r>
            <w:r w:rsidR="00593174" w:rsidRPr="00276CF7">
              <w:rPr>
                <w:sz w:val="18"/>
                <w:szCs w:val="18"/>
                <w:lang w:val="en-US"/>
              </w:rPr>
              <w:t>.</w:t>
            </w:r>
            <w:r w:rsidR="00593174" w:rsidRPr="00593174">
              <w:rPr>
                <w:sz w:val="18"/>
                <w:szCs w:val="18"/>
                <w:lang w:val="en-US"/>
              </w:rPr>
              <w:t>by</w:t>
            </w:r>
          </w:p>
        </w:tc>
      </w:tr>
      <w:tr w:rsidR="0027751F" w:rsidRPr="00C54003" w:rsidTr="00206594">
        <w:trPr>
          <w:cantSplit/>
          <w:trHeight w:val="375"/>
        </w:trPr>
        <w:tc>
          <w:tcPr>
            <w:tcW w:w="9781" w:type="dxa"/>
            <w:gridSpan w:val="11"/>
          </w:tcPr>
          <w:p w:rsidR="0027751F" w:rsidRPr="00276CF7" w:rsidRDefault="00385392" w:rsidP="00126D00">
            <w:pPr>
              <w:pStyle w:val="5"/>
              <w:rPr>
                <w:b w:val="0"/>
                <w:sz w:val="30"/>
                <w:szCs w:val="30"/>
                <w:lang w:val="en-US"/>
              </w:rPr>
            </w:pPr>
            <w:r>
              <w:rPr>
                <w:b w:val="0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2C693A" wp14:editId="16CDB81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230505</wp:posOffset>
                      </wp:positionV>
                      <wp:extent cx="6153150" cy="0"/>
                      <wp:effectExtent l="0" t="19050" r="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1866474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8.15pt" to="480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" strokecolor="black [3213]" strokeweight="2.5pt"/>
                  </w:pict>
                </mc:Fallback>
              </mc:AlternateContent>
            </w:r>
          </w:p>
        </w:tc>
      </w:tr>
      <w:tr w:rsidR="00385392" w:rsidRPr="004B663E" w:rsidTr="00F3623A">
        <w:trPr>
          <w:cantSplit/>
          <w:trHeight w:val="422"/>
        </w:trPr>
        <w:tc>
          <w:tcPr>
            <w:tcW w:w="226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85392" w:rsidRPr="00276CF7" w:rsidRDefault="00385392" w:rsidP="00296467">
            <w:pPr>
              <w:spacing w:line="280" w:lineRule="exact"/>
              <w:ind w:lef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385392" w:rsidRPr="00385392" w:rsidRDefault="00385392" w:rsidP="0029646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85392">
              <w:rPr>
                <w:sz w:val="24"/>
                <w:szCs w:val="24"/>
              </w:rPr>
              <w:t>№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vAlign w:val="center"/>
          </w:tcPr>
          <w:p w:rsidR="00385392" w:rsidRPr="00385392" w:rsidRDefault="00385392" w:rsidP="00296467">
            <w:pPr>
              <w:spacing w:line="280" w:lineRule="exact"/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385392" w:rsidRPr="004B663E" w:rsidRDefault="00385392" w:rsidP="00296467">
            <w:pPr>
              <w:spacing w:line="280" w:lineRule="exact"/>
              <w:ind w:left="-108"/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245" w:type="dxa"/>
            <w:gridSpan w:val="3"/>
          </w:tcPr>
          <w:p w:rsidR="00385392" w:rsidRPr="004B663E" w:rsidRDefault="00385392" w:rsidP="00296467">
            <w:pPr>
              <w:pStyle w:val="5"/>
              <w:spacing w:line="280" w:lineRule="exact"/>
              <w:rPr>
                <w:b w:val="0"/>
                <w:sz w:val="30"/>
                <w:szCs w:val="30"/>
              </w:rPr>
            </w:pPr>
          </w:p>
        </w:tc>
      </w:tr>
      <w:tr w:rsidR="00385392" w:rsidRPr="006D7D04" w:rsidTr="00F3623A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5392" w:rsidRPr="00385392" w:rsidRDefault="00385392" w:rsidP="00296467">
            <w:pPr>
              <w:spacing w:line="280" w:lineRule="exact"/>
              <w:ind w:left="-108"/>
              <w:jc w:val="center"/>
              <w:rPr>
                <w:sz w:val="24"/>
                <w:szCs w:val="24"/>
              </w:rPr>
            </w:pPr>
            <w:r w:rsidRPr="00385392">
              <w:rPr>
                <w:sz w:val="24"/>
                <w:szCs w:val="24"/>
              </w:rPr>
              <w:t>На №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392" w:rsidRPr="00385392" w:rsidRDefault="00385392" w:rsidP="0029646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85392" w:rsidRPr="00385392" w:rsidRDefault="00385392" w:rsidP="00296467">
            <w:pPr>
              <w:spacing w:line="280" w:lineRule="exact"/>
              <w:ind w:left="-108"/>
              <w:jc w:val="center"/>
              <w:rPr>
                <w:sz w:val="24"/>
                <w:szCs w:val="24"/>
              </w:rPr>
            </w:pPr>
            <w:r w:rsidRPr="00385392">
              <w:rPr>
                <w:sz w:val="24"/>
                <w:szCs w:val="24"/>
              </w:rPr>
              <w:t>ад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392" w:rsidRPr="00385392" w:rsidRDefault="00385392" w:rsidP="00296467">
            <w:pPr>
              <w:spacing w:line="280" w:lineRule="exact"/>
              <w:ind w:left="-108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385392" w:rsidRPr="006D7D04" w:rsidRDefault="00385392" w:rsidP="00296467">
            <w:pPr>
              <w:spacing w:line="28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385392" w:rsidRPr="006D7D04" w:rsidRDefault="00385392" w:rsidP="00296467">
            <w:pPr>
              <w:pStyle w:val="5"/>
              <w:spacing w:line="280" w:lineRule="exact"/>
              <w:rPr>
                <w:b w:val="0"/>
                <w:sz w:val="24"/>
                <w:szCs w:val="24"/>
              </w:rPr>
            </w:pPr>
          </w:p>
        </w:tc>
      </w:tr>
      <w:tr w:rsidR="00B943AB" w:rsidRPr="003774F1" w:rsidTr="00F3623A">
        <w:trPr>
          <w:cantSplit/>
          <w:trHeight w:val="340"/>
        </w:trPr>
        <w:tc>
          <w:tcPr>
            <w:tcW w:w="4103" w:type="dxa"/>
            <w:gridSpan w:val="6"/>
            <w:vAlign w:val="center"/>
          </w:tcPr>
          <w:p w:rsidR="00B943AB" w:rsidRPr="003774F1" w:rsidRDefault="00B943AB" w:rsidP="00AF31A0">
            <w:pPr>
              <w:ind w:left="-576" w:hanging="78"/>
              <w:jc w:val="center"/>
              <w:rPr>
                <w:spacing w:val="-6"/>
                <w:sz w:val="30"/>
                <w:szCs w:val="30"/>
              </w:rPr>
            </w:pPr>
          </w:p>
        </w:tc>
        <w:tc>
          <w:tcPr>
            <w:tcW w:w="433" w:type="dxa"/>
            <w:gridSpan w:val="2"/>
          </w:tcPr>
          <w:p w:rsidR="00B943AB" w:rsidRPr="003774F1" w:rsidRDefault="00B943AB" w:rsidP="00AF31A0">
            <w:pPr>
              <w:jc w:val="center"/>
              <w:rPr>
                <w:rFonts w:ascii="Arial" w:hAnsi="Arial"/>
                <w:spacing w:val="-6"/>
                <w:sz w:val="30"/>
                <w:szCs w:val="30"/>
              </w:rPr>
            </w:pPr>
          </w:p>
        </w:tc>
        <w:tc>
          <w:tcPr>
            <w:tcW w:w="5245" w:type="dxa"/>
            <w:gridSpan w:val="3"/>
          </w:tcPr>
          <w:p w:rsidR="00F66492" w:rsidRDefault="007F29A1" w:rsidP="00296467">
            <w:pPr>
              <w:spacing w:line="278" w:lineRule="exact"/>
              <w:ind w:left="-91"/>
              <w:rPr>
                <w:rFonts w:eastAsia="Calibri"/>
                <w:spacing w:val="-6"/>
                <w:sz w:val="30"/>
                <w:szCs w:val="30"/>
              </w:rPr>
            </w:pPr>
            <w:r w:rsidRPr="003774F1">
              <w:rPr>
                <w:rFonts w:eastAsia="Calibri"/>
                <w:spacing w:val="-6"/>
                <w:sz w:val="30"/>
                <w:szCs w:val="30"/>
              </w:rPr>
              <w:t>Республиканские органы государственного управления</w:t>
            </w:r>
            <w:r w:rsidR="00296467" w:rsidRPr="003774F1">
              <w:rPr>
                <w:rFonts w:eastAsia="Calibri"/>
                <w:spacing w:val="-6"/>
                <w:sz w:val="30"/>
                <w:szCs w:val="30"/>
              </w:rPr>
              <w:t>,</w:t>
            </w:r>
            <w:r w:rsidR="00CA7DB2" w:rsidRPr="003774F1">
              <w:rPr>
                <w:rFonts w:eastAsia="Calibri"/>
                <w:spacing w:val="-6"/>
                <w:sz w:val="30"/>
                <w:szCs w:val="30"/>
              </w:rPr>
              <w:t xml:space="preserve"> </w:t>
            </w:r>
          </w:p>
          <w:p w:rsidR="00F66492" w:rsidRDefault="00F66492" w:rsidP="00296467">
            <w:pPr>
              <w:spacing w:line="278" w:lineRule="exact"/>
              <w:ind w:left="-91"/>
              <w:rPr>
                <w:rFonts w:eastAsia="Calibri"/>
                <w:spacing w:val="-6"/>
                <w:sz w:val="30"/>
                <w:szCs w:val="30"/>
              </w:rPr>
            </w:pPr>
            <w:r>
              <w:rPr>
                <w:rFonts w:eastAsia="Calibri"/>
                <w:spacing w:val="-6"/>
                <w:sz w:val="30"/>
                <w:szCs w:val="30"/>
              </w:rPr>
              <w:t xml:space="preserve">иные </w:t>
            </w:r>
            <w:r w:rsidR="00296467" w:rsidRPr="003774F1">
              <w:rPr>
                <w:rFonts w:eastAsia="Calibri"/>
                <w:spacing w:val="-6"/>
                <w:sz w:val="30"/>
                <w:szCs w:val="30"/>
              </w:rPr>
              <w:t>г</w:t>
            </w:r>
            <w:r w:rsidR="005E6C19" w:rsidRPr="003774F1">
              <w:rPr>
                <w:rFonts w:eastAsia="Calibri"/>
                <w:spacing w:val="-6"/>
                <w:sz w:val="30"/>
                <w:szCs w:val="30"/>
              </w:rPr>
              <w:t xml:space="preserve">осударственные </w:t>
            </w:r>
            <w:r w:rsidR="00CA7DB2" w:rsidRPr="003774F1">
              <w:rPr>
                <w:rFonts w:eastAsia="Calibri"/>
                <w:spacing w:val="-6"/>
                <w:sz w:val="30"/>
                <w:szCs w:val="30"/>
              </w:rPr>
              <w:t>организации, подчиненные Пр</w:t>
            </w:r>
            <w:r w:rsidR="005E6C19" w:rsidRPr="003774F1">
              <w:rPr>
                <w:rFonts w:eastAsia="Calibri"/>
                <w:spacing w:val="-6"/>
                <w:sz w:val="30"/>
                <w:szCs w:val="30"/>
              </w:rPr>
              <w:t xml:space="preserve">авительству </w:t>
            </w:r>
          </w:p>
          <w:p w:rsidR="005E6C19" w:rsidRPr="003774F1" w:rsidRDefault="005E6C19" w:rsidP="00296467">
            <w:pPr>
              <w:spacing w:line="278" w:lineRule="exact"/>
              <w:ind w:left="-91"/>
              <w:rPr>
                <w:rFonts w:eastAsia="Calibri"/>
                <w:spacing w:val="-6"/>
                <w:sz w:val="30"/>
                <w:szCs w:val="30"/>
              </w:rPr>
            </w:pPr>
            <w:r w:rsidRPr="003774F1">
              <w:rPr>
                <w:rFonts w:eastAsia="Calibri"/>
                <w:spacing w:val="-6"/>
                <w:sz w:val="30"/>
                <w:szCs w:val="30"/>
              </w:rPr>
              <w:t>Республики Беларусь</w:t>
            </w:r>
            <w:r w:rsidR="00296467" w:rsidRPr="003774F1">
              <w:rPr>
                <w:rFonts w:eastAsia="Calibri"/>
                <w:spacing w:val="-6"/>
                <w:sz w:val="30"/>
                <w:szCs w:val="30"/>
              </w:rPr>
              <w:t>,</w:t>
            </w:r>
          </w:p>
          <w:p w:rsidR="00296467" w:rsidRPr="003774F1" w:rsidRDefault="00296467" w:rsidP="00CA7DB2">
            <w:pPr>
              <w:spacing w:line="280" w:lineRule="exact"/>
              <w:ind w:left="-91"/>
              <w:rPr>
                <w:rFonts w:eastAsia="Calibri"/>
                <w:spacing w:val="-6"/>
                <w:sz w:val="30"/>
                <w:szCs w:val="30"/>
              </w:rPr>
            </w:pPr>
            <w:r w:rsidRPr="003774F1">
              <w:rPr>
                <w:rFonts w:eastAsia="Calibri"/>
                <w:spacing w:val="-6"/>
                <w:sz w:val="30"/>
                <w:szCs w:val="30"/>
              </w:rPr>
              <w:t>о</w:t>
            </w:r>
            <w:r w:rsidR="005E6C19" w:rsidRPr="003774F1">
              <w:rPr>
                <w:rFonts w:eastAsia="Calibri"/>
                <w:spacing w:val="-6"/>
                <w:sz w:val="30"/>
                <w:szCs w:val="30"/>
              </w:rPr>
              <w:t xml:space="preserve">бластные </w:t>
            </w:r>
            <w:r w:rsidR="00CA7DB2" w:rsidRPr="003774F1">
              <w:rPr>
                <w:rFonts w:eastAsia="Calibri"/>
                <w:spacing w:val="-6"/>
                <w:sz w:val="30"/>
                <w:szCs w:val="30"/>
              </w:rPr>
              <w:t>и Минский городской исполкомы</w:t>
            </w:r>
            <w:r w:rsidR="002259D2" w:rsidRPr="003774F1">
              <w:rPr>
                <w:rFonts w:eastAsia="Calibri"/>
                <w:spacing w:val="-6"/>
                <w:sz w:val="30"/>
                <w:szCs w:val="30"/>
              </w:rPr>
              <w:t xml:space="preserve"> </w:t>
            </w:r>
          </w:p>
          <w:p w:rsidR="00B943AB" w:rsidRPr="002313DF" w:rsidRDefault="00296467" w:rsidP="002313DF">
            <w:pPr>
              <w:spacing w:line="280" w:lineRule="exact"/>
              <w:ind w:left="-91"/>
              <w:rPr>
                <w:rFonts w:eastAsia="Calibri"/>
                <w:spacing w:val="-6"/>
                <w:sz w:val="30"/>
                <w:szCs w:val="30"/>
              </w:rPr>
            </w:pPr>
            <w:r w:rsidRPr="003774F1">
              <w:rPr>
                <w:rFonts w:eastAsia="Calibri"/>
                <w:spacing w:val="-6"/>
                <w:sz w:val="30"/>
                <w:szCs w:val="30"/>
              </w:rPr>
              <w:t>(</w:t>
            </w:r>
            <w:r w:rsidR="002259D2" w:rsidRPr="003774F1">
              <w:rPr>
                <w:rFonts w:eastAsia="Calibri"/>
                <w:spacing w:val="-6"/>
                <w:sz w:val="30"/>
                <w:szCs w:val="30"/>
              </w:rPr>
              <w:t>с</w:t>
            </w:r>
            <w:r w:rsidR="005F5FEF" w:rsidRPr="003774F1">
              <w:rPr>
                <w:rFonts w:eastAsia="Calibri"/>
                <w:spacing w:val="-6"/>
                <w:sz w:val="30"/>
                <w:szCs w:val="30"/>
              </w:rPr>
              <w:t>о</w:t>
            </w:r>
            <w:r w:rsidR="002259D2" w:rsidRPr="003774F1">
              <w:rPr>
                <w:rFonts w:eastAsia="Calibri"/>
                <w:spacing w:val="-6"/>
                <w:sz w:val="30"/>
                <w:szCs w:val="30"/>
              </w:rPr>
              <w:t>гласно списку рассылки</w:t>
            </w:r>
            <w:r w:rsidRPr="003774F1">
              <w:rPr>
                <w:rFonts w:eastAsia="Calibri"/>
                <w:spacing w:val="-6"/>
                <w:sz w:val="30"/>
                <w:szCs w:val="30"/>
              </w:rPr>
              <w:t>)</w:t>
            </w:r>
            <w:r w:rsidR="00CA7DB2" w:rsidRPr="003774F1">
              <w:rPr>
                <w:rFonts w:eastAsia="Calibri"/>
                <w:spacing w:val="-6"/>
                <w:sz w:val="30"/>
                <w:szCs w:val="30"/>
              </w:rPr>
              <w:t xml:space="preserve"> </w:t>
            </w:r>
          </w:p>
        </w:tc>
      </w:tr>
      <w:tr w:rsidR="00143CF5" w:rsidRPr="003774F1" w:rsidTr="00F3623A">
        <w:trPr>
          <w:cantSplit/>
          <w:trHeight w:val="340"/>
        </w:trPr>
        <w:tc>
          <w:tcPr>
            <w:tcW w:w="4103" w:type="dxa"/>
            <w:gridSpan w:val="6"/>
            <w:vAlign w:val="center"/>
          </w:tcPr>
          <w:p w:rsidR="00143CF5" w:rsidRPr="003774F1" w:rsidRDefault="00143CF5" w:rsidP="00296467">
            <w:pPr>
              <w:spacing w:line="260" w:lineRule="exact"/>
              <w:ind w:left="-576" w:hanging="78"/>
              <w:jc w:val="center"/>
              <w:rPr>
                <w:spacing w:val="-6"/>
                <w:sz w:val="30"/>
                <w:szCs w:val="30"/>
              </w:rPr>
            </w:pPr>
          </w:p>
        </w:tc>
        <w:tc>
          <w:tcPr>
            <w:tcW w:w="433" w:type="dxa"/>
            <w:gridSpan w:val="2"/>
          </w:tcPr>
          <w:p w:rsidR="00143CF5" w:rsidRPr="003774F1" w:rsidRDefault="00143CF5" w:rsidP="00296467">
            <w:pPr>
              <w:spacing w:line="260" w:lineRule="exact"/>
              <w:jc w:val="center"/>
              <w:rPr>
                <w:rFonts w:ascii="Arial" w:hAnsi="Arial"/>
                <w:spacing w:val="-6"/>
                <w:sz w:val="30"/>
                <w:szCs w:val="30"/>
              </w:rPr>
            </w:pPr>
          </w:p>
        </w:tc>
        <w:tc>
          <w:tcPr>
            <w:tcW w:w="5245" w:type="dxa"/>
            <w:gridSpan w:val="3"/>
          </w:tcPr>
          <w:p w:rsidR="00143CF5" w:rsidRPr="003774F1" w:rsidRDefault="00143CF5" w:rsidP="00296467">
            <w:pPr>
              <w:pStyle w:val="5"/>
              <w:spacing w:line="260" w:lineRule="exact"/>
              <w:jc w:val="left"/>
              <w:rPr>
                <w:b w:val="0"/>
                <w:spacing w:val="-6"/>
                <w:sz w:val="30"/>
                <w:szCs w:val="30"/>
              </w:rPr>
            </w:pPr>
          </w:p>
        </w:tc>
      </w:tr>
      <w:tr w:rsidR="00F20F9F" w:rsidRPr="003774F1" w:rsidTr="00F3623A">
        <w:trPr>
          <w:cantSplit/>
          <w:trHeight w:val="340"/>
        </w:trPr>
        <w:tc>
          <w:tcPr>
            <w:tcW w:w="4103" w:type="dxa"/>
            <w:gridSpan w:val="6"/>
            <w:tcBorders>
              <w:bottom w:val="nil"/>
            </w:tcBorders>
            <w:vAlign w:val="center"/>
          </w:tcPr>
          <w:p w:rsidR="00F20F9F" w:rsidRPr="003774F1" w:rsidRDefault="0031018C" w:rsidP="00F66492">
            <w:pPr>
              <w:spacing w:line="260" w:lineRule="exact"/>
              <w:ind w:left="-108"/>
              <w:rPr>
                <w:spacing w:val="-6"/>
                <w:sz w:val="30"/>
                <w:szCs w:val="30"/>
              </w:rPr>
            </w:pPr>
            <w:r w:rsidRPr="003774F1">
              <w:rPr>
                <w:spacing w:val="-6"/>
                <w:sz w:val="30"/>
                <w:szCs w:val="30"/>
              </w:rPr>
              <w:t>О направлении информации</w:t>
            </w:r>
          </w:p>
        </w:tc>
        <w:tc>
          <w:tcPr>
            <w:tcW w:w="433" w:type="dxa"/>
            <w:gridSpan w:val="2"/>
            <w:tcBorders>
              <w:bottom w:val="nil"/>
            </w:tcBorders>
          </w:tcPr>
          <w:p w:rsidR="00F20F9F" w:rsidRPr="003774F1" w:rsidRDefault="00F20F9F" w:rsidP="00296467">
            <w:pPr>
              <w:spacing w:line="260" w:lineRule="exact"/>
              <w:ind w:left="-142"/>
              <w:jc w:val="center"/>
              <w:rPr>
                <w:rFonts w:ascii="Arial" w:hAnsi="Arial"/>
                <w:spacing w:val="-6"/>
                <w:sz w:val="30"/>
                <w:szCs w:val="30"/>
              </w:rPr>
            </w:pPr>
          </w:p>
        </w:tc>
        <w:tc>
          <w:tcPr>
            <w:tcW w:w="5245" w:type="dxa"/>
            <w:gridSpan w:val="3"/>
            <w:tcBorders>
              <w:bottom w:val="nil"/>
            </w:tcBorders>
          </w:tcPr>
          <w:p w:rsidR="00F20F9F" w:rsidRPr="003774F1" w:rsidRDefault="00F20F9F" w:rsidP="00296467">
            <w:pPr>
              <w:pStyle w:val="5"/>
              <w:spacing w:line="260" w:lineRule="exact"/>
              <w:ind w:left="-142"/>
              <w:jc w:val="left"/>
              <w:rPr>
                <w:b w:val="0"/>
                <w:spacing w:val="-6"/>
                <w:sz w:val="30"/>
                <w:szCs w:val="30"/>
              </w:rPr>
            </w:pPr>
          </w:p>
        </w:tc>
      </w:tr>
      <w:tr w:rsidR="00F20F9F" w:rsidRPr="006D7D04" w:rsidTr="00296467">
        <w:trPr>
          <w:cantSplit/>
          <w:trHeight w:val="271"/>
        </w:trPr>
        <w:tc>
          <w:tcPr>
            <w:tcW w:w="9781" w:type="dxa"/>
            <w:gridSpan w:val="11"/>
            <w:tcBorders>
              <w:top w:val="nil"/>
              <w:bottom w:val="nil"/>
            </w:tcBorders>
            <w:vAlign w:val="center"/>
          </w:tcPr>
          <w:p w:rsidR="00C12AAD" w:rsidRPr="00C12AAD" w:rsidRDefault="00C12AAD" w:rsidP="00296467">
            <w:pPr>
              <w:spacing w:line="260" w:lineRule="exact"/>
              <w:ind w:left="-142"/>
            </w:pPr>
          </w:p>
        </w:tc>
      </w:tr>
      <w:tr w:rsidR="00271CA8" w:rsidRPr="006D7D04" w:rsidTr="005F5FEF">
        <w:tc>
          <w:tcPr>
            <w:tcW w:w="9781" w:type="dxa"/>
            <w:gridSpan w:val="11"/>
            <w:tcBorders>
              <w:top w:val="nil"/>
              <w:bottom w:val="nil"/>
            </w:tcBorders>
            <w:vAlign w:val="center"/>
          </w:tcPr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В соответствии </w:t>
            </w:r>
            <w:proofErr w:type="gramStart"/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с Положением о Департаменте по надзору </w:t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br/>
              <w:t>за безопасным ведением работ в промышленности</w:t>
            </w:r>
            <w:proofErr w:type="gramEnd"/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 Министерства </w:t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br/>
              <w:t xml:space="preserve">по чрезвычайным ситуациям Республики Беларусь (далее – Госпромнадзор) </w:t>
            </w:r>
            <w:r w:rsidR="00285282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br/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в рамках осуществления государственного надзора в области промышленной безопасности направляем информацию о случаях травматизма </w:t>
            </w:r>
            <w:r w:rsidR="00285282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br/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при эксплуатации грузоподъемных кранов в 20</w:t>
            </w:r>
            <w:r w:rsidR="00351B34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20</w:t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 году. 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proofErr w:type="gramStart"/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В целях профилактики и недопущения чрезвычайных происшествий предлагаем включить в повестку очередных мероприятий </w:t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br/>
              <w:t xml:space="preserve">по обеспечению требований промышленной безопасности министерства (ведомства) рассмотрение вопроса безопасной эксплуатации грузоподъемных кранов (при необходимости), а также в рамках полномочий, предоставленных статьями 15, 16 Закона Республики Беларусь от 5 января 2016 года </w:t>
            </w:r>
            <w:r w:rsidR="00AE5577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br/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«О промышленной безопасности», потребовать от руководителей подведомственных организаций:</w:t>
            </w:r>
            <w:proofErr w:type="gramEnd"/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организовать: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информирование трудовых коллективов об обстоятельствах </w:t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br/>
              <w:t>и причинах происшествий, произошедших при эксплуатации грузоподъемных кранов</w:t>
            </w:r>
            <w:r w:rsidR="00C54003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, акцентируя внимание </w:t>
            </w:r>
            <w:r w:rsidR="00C54003" w:rsidRPr="00C54003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машинистов кранов и стропальщиков</w:t>
            </w:r>
            <w:r w:rsidR="00C54003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 </w:t>
            </w:r>
            <w:r w:rsidR="00BC325A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br/>
            </w:r>
            <w:r w:rsidR="00C54003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на тяжести получаемых травм вследствие нарушения работниками указанных профессий </w:t>
            </w:r>
            <w:r w:rsidR="00C54003" w:rsidRPr="00C54003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требований по безопасному ведению работ с использованием грузоподъемных кранов</w:t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;</w:t>
            </w:r>
          </w:p>
          <w:p w:rsidR="007F29A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производственный </w:t>
            </w:r>
            <w:proofErr w:type="gramStart"/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контроль за</w:t>
            </w:r>
            <w:proofErr w:type="gramEnd"/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 соблюдением требований промышленной безопасности при эксплуатации грузоподъемных кранов </w:t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br/>
              <w:t xml:space="preserve">в соответствии с действующим законодательством, с рассмотрением результатов его осуществления на совещаниях с участием представителей Госпромнадзора (при необходимости); 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обеспечить: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разработку проектов производства работ, других технологических </w:t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lastRenderedPageBreak/>
              <w:t>регламентов в соответствии с требованиями технических нормативных правовых актов и наличие их в местах производства работ кранами;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издание приказов, регламентирующих порядок организации производства работ кранами вблизи линий электропередач, выдачи наряда-допуска и инструктажа рабочих;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неукоснительное соблюдение специалистами и персоналом требований должностных инструкций, проектов производства работ </w:t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br/>
              <w:t>и других технологических регламентов, устанавливающих требования безопасности при производстве работ кранами;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проведение медицинского осмотра (освидетельствования) </w:t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br/>
              <w:t xml:space="preserve">на предмет нахождения работников в состоянии алкогольного, наркотического или токсического опьянения; 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постоянный контроль технического состояния грузоподъемных кранов и содержание их в исправном состоянии, обращая особое внимание </w:t>
            </w:r>
            <w:r w:rsidR="00351B34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br/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на исправность и соответствие настроек приборов безопасности указаниям эксплуатационной документации;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исключить эксплуатацию грузоподъемных кранов: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при наличии трещин, деформаций в расчетных металлоконструкциях, неисправностей приборов и устройств безопасности, тормозов, канатов и их креплений и т.п.; 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без проведения технического освидетельствования и технического диагностирования;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без получения в установленном порядке допуска к эксплуатации (производству работ);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при отсутствии обученных и аттестованных специалистов, ответственных за безопасную эксплуатацию, и (или) персонала (машинистов крана, стропальщиков);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не допускать: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нахождение людей в кузове или кабине автомашины, в полувагонах при подъеме и опускании грузов кранами;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нахождение работников, не имеющих прямого отношения </w:t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br/>
              <w:t xml:space="preserve">к производству работ с использованием грузоподъемных кранов, </w:t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br/>
              <w:t xml:space="preserve">в опасной зоне работы кранов при выполнении строительно-монтажных </w:t>
            </w: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br/>
              <w:t>и погрузочно-разгрузочных работ;</w:t>
            </w:r>
          </w:p>
          <w:p w:rsidR="007F29A1" w:rsidRPr="003774F1" w:rsidRDefault="007F29A1" w:rsidP="00351B34">
            <w:pPr>
              <w:pStyle w:val="ac"/>
              <w:spacing w:after="0" w:line="216" w:lineRule="auto"/>
              <w:ind w:left="-108" w:firstLine="851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</w:pPr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привлечения работников, не прошедших </w:t>
            </w:r>
            <w:proofErr w:type="gramStart"/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>обучение по профессии</w:t>
            </w:r>
            <w:proofErr w:type="gramEnd"/>
            <w:r w:rsidRPr="003774F1">
              <w:rPr>
                <w:rFonts w:ascii="Times New Roman" w:hAnsi="Times New Roman" w:cs="Times New Roman"/>
                <w:spacing w:val="-6"/>
                <w:sz w:val="30"/>
                <w:szCs w:val="30"/>
                <w:lang w:val="ru-RU"/>
              </w:rPr>
              <w:t xml:space="preserve"> «стропальщик», к выполнению работ по строповке грузов.</w:t>
            </w:r>
          </w:p>
          <w:p w:rsidR="00A61258" w:rsidRPr="00F16174" w:rsidRDefault="00A61258" w:rsidP="005F5FEF">
            <w:pPr>
              <w:ind w:left="-142" w:right="-108"/>
              <w:jc w:val="both"/>
              <w:rPr>
                <w:sz w:val="30"/>
                <w:szCs w:val="30"/>
              </w:rPr>
            </w:pPr>
          </w:p>
        </w:tc>
      </w:tr>
      <w:tr w:rsidR="00336B35" w:rsidRPr="006D7D04" w:rsidTr="00336B35">
        <w:trPr>
          <w:trHeight w:val="340"/>
        </w:trPr>
        <w:tc>
          <w:tcPr>
            <w:tcW w:w="1843" w:type="dxa"/>
            <w:gridSpan w:val="3"/>
            <w:tcBorders>
              <w:top w:val="nil"/>
              <w:bottom w:val="nil"/>
            </w:tcBorders>
            <w:vAlign w:val="center"/>
          </w:tcPr>
          <w:p w:rsidR="00336B35" w:rsidRPr="003774F1" w:rsidRDefault="00336B35" w:rsidP="00143CF5">
            <w:pPr>
              <w:spacing w:line="280" w:lineRule="exact"/>
              <w:ind w:left="-142" w:right="-108"/>
              <w:rPr>
                <w:spacing w:val="-6"/>
                <w:szCs w:val="28"/>
              </w:rPr>
            </w:pPr>
            <w:r w:rsidRPr="003774F1">
              <w:rPr>
                <w:spacing w:val="-6"/>
                <w:sz w:val="30"/>
                <w:szCs w:val="30"/>
              </w:rPr>
              <w:lastRenderedPageBreak/>
              <w:t>Приложение</w:t>
            </w:r>
            <w:r w:rsidRPr="003774F1">
              <w:rPr>
                <w:spacing w:val="-6"/>
                <w:szCs w:val="28"/>
              </w:rPr>
              <w:t>:</w:t>
            </w:r>
          </w:p>
        </w:tc>
        <w:tc>
          <w:tcPr>
            <w:tcW w:w="7938" w:type="dxa"/>
            <w:gridSpan w:val="8"/>
            <w:tcBorders>
              <w:top w:val="nil"/>
              <w:bottom w:val="nil"/>
            </w:tcBorders>
            <w:vAlign w:val="center"/>
          </w:tcPr>
          <w:p w:rsidR="00A61258" w:rsidRPr="003774F1" w:rsidRDefault="005070C7" w:rsidP="00351B34">
            <w:pPr>
              <w:spacing w:line="280" w:lineRule="exact"/>
              <w:ind w:right="-108"/>
              <w:jc w:val="both"/>
              <w:rPr>
                <w:spacing w:val="-6"/>
                <w:sz w:val="30"/>
                <w:szCs w:val="30"/>
              </w:rPr>
            </w:pPr>
            <w:r w:rsidRPr="003774F1">
              <w:rPr>
                <w:spacing w:val="-6"/>
                <w:sz w:val="30"/>
                <w:szCs w:val="30"/>
              </w:rPr>
              <w:t xml:space="preserve">на </w:t>
            </w:r>
            <w:r w:rsidR="00351B34">
              <w:rPr>
                <w:spacing w:val="-6"/>
                <w:sz w:val="30"/>
                <w:szCs w:val="30"/>
              </w:rPr>
              <w:t>9</w:t>
            </w:r>
            <w:r w:rsidRPr="003774F1">
              <w:rPr>
                <w:spacing w:val="-6"/>
                <w:sz w:val="30"/>
                <w:szCs w:val="30"/>
              </w:rPr>
              <w:t xml:space="preserve"> л. в 1 экз.</w:t>
            </w:r>
          </w:p>
        </w:tc>
      </w:tr>
      <w:tr w:rsidR="00F20F9F" w:rsidRPr="006D7D04" w:rsidTr="00E316EA">
        <w:trPr>
          <w:cantSplit/>
          <w:trHeight w:val="340"/>
        </w:trPr>
        <w:tc>
          <w:tcPr>
            <w:tcW w:w="9781" w:type="dxa"/>
            <w:gridSpan w:val="11"/>
            <w:tcBorders>
              <w:top w:val="nil"/>
            </w:tcBorders>
            <w:vAlign w:val="center"/>
          </w:tcPr>
          <w:p w:rsidR="00271CA8" w:rsidRPr="003774F1" w:rsidRDefault="00271CA8" w:rsidP="00296467">
            <w:pPr>
              <w:spacing w:line="220" w:lineRule="exact"/>
              <w:ind w:left="-142" w:right="-108"/>
              <w:rPr>
                <w:spacing w:val="-6"/>
                <w:sz w:val="24"/>
                <w:szCs w:val="30"/>
              </w:rPr>
            </w:pPr>
          </w:p>
          <w:p w:rsidR="002F19D7" w:rsidRPr="003774F1" w:rsidRDefault="002F19D7" w:rsidP="00143CF5">
            <w:pPr>
              <w:ind w:left="-142" w:right="-108"/>
              <w:rPr>
                <w:spacing w:val="-6"/>
                <w:sz w:val="30"/>
                <w:szCs w:val="30"/>
              </w:rPr>
            </w:pPr>
          </w:p>
        </w:tc>
      </w:tr>
      <w:tr w:rsidR="00143D8C" w:rsidRPr="006507B3" w:rsidTr="00F3623A">
        <w:tblPrEx>
          <w:tblBorders>
            <w:top w:val="none" w:sz="0" w:space="0" w:color="auto"/>
          </w:tblBorders>
        </w:tblPrEx>
        <w:tc>
          <w:tcPr>
            <w:tcW w:w="4417" w:type="dxa"/>
            <w:gridSpan w:val="7"/>
          </w:tcPr>
          <w:p w:rsidR="00304E8E" w:rsidRDefault="00304E8E" w:rsidP="00304E8E">
            <w:pPr>
              <w:spacing w:line="280" w:lineRule="exact"/>
              <w:ind w:left="-142"/>
              <w:jc w:val="both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 xml:space="preserve">Первый заместитель </w:t>
            </w:r>
          </w:p>
          <w:p w:rsidR="00143D8C" w:rsidRPr="003774F1" w:rsidRDefault="00304E8E" w:rsidP="00304E8E">
            <w:pPr>
              <w:spacing w:line="280" w:lineRule="exact"/>
              <w:ind w:left="-142"/>
              <w:jc w:val="both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н</w:t>
            </w:r>
            <w:r w:rsidR="00143D8C" w:rsidRPr="003774F1">
              <w:rPr>
                <w:spacing w:val="-6"/>
                <w:sz w:val="30"/>
                <w:szCs w:val="30"/>
              </w:rPr>
              <w:t>ачальник</w:t>
            </w:r>
            <w:r>
              <w:rPr>
                <w:spacing w:val="-6"/>
                <w:sz w:val="30"/>
                <w:szCs w:val="30"/>
              </w:rPr>
              <w:t>а</w:t>
            </w:r>
            <w:r w:rsidR="00143D8C" w:rsidRPr="003774F1">
              <w:rPr>
                <w:spacing w:val="-6"/>
                <w:sz w:val="30"/>
                <w:szCs w:val="30"/>
              </w:rPr>
              <w:t xml:space="preserve"> Госпромнадзора</w:t>
            </w:r>
          </w:p>
        </w:tc>
        <w:tc>
          <w:tcPr>
            <w:tcW w:w="2387" w:type="dxa"/>
            <w:gridSpan w:val="3"/>
          </w:tcPr>
          <w:p w:rsidR="00143D8C" w:rsidRPr="003774F1" w:rsidRDefault="00143D8C" w:rsidP="00143CF5">
            <w:pPr>
              <w:ind w:left="-142"/>
              <w:jc w:val="center"/>
              <w:rPr>
                <w:spacing w:val="-6"/>
                <w:sz w:val="30"/>
                <w:szCs w:val="30"/>
              </w:rPr>
            </w:pPr>
          </w:p>
        </w:tc>
        <w:tc>
          <w:tcPr>
            <w:tcW w:w="2977" w:type="dxa"/>
          </w:tcPr>
          <w:p w:rsidR="00304E8E" w:rsidRDefault="00304E8E" w:rsidP="00304E8E">
            <w:pPr>
              <w:spacing w:line="280" w:lineRule="exact"/>
              <w:jc w:val="both"/>
              <w:rPr>
                <w:spacing w:val="-6"/>
                <w:sz w:val="30"/>
                <w:szCs w:val="30"/>
              </w:rPr>
            </w:pPr>
          </w:p>
          <w:p w:rsidR="00304E8E" w:rsidRPr="003774F1" w:rsidRDefault="00304E8E" w:rsidP="00304E8E">
            <w:pPr>
              <w:spacing w:line="280" w:lineRule="exact"/>
              <w:jc w:val="both"/>
              <w:rPr>
                <w:spacing w:val="-6"/>
                <w:sz w:val="30"/>
                <w:szCs w:val="30"/>
              </w:rPr>
            </w:pPr>
            <w:proofErr w:type="spellStart"/>
            <w:r>
              <w:rPr>
                <w:spacing w:val="-6"/>
                <w:sz w:val="30"/>
                <w:szCs w:val="30"/>
              </w:rPr>
              <w:t>Н.А.Богдан</w:t>
            </w:r>
            <w:proofErr w:type="spellEnd"/>
          </w:p>
        </w:tc>
      </w:tr>
      <w:tr w:rsidR="00A74D8A" w:rsidRPr="000102DA" w:rsidTr="00296467">
        <w:tblPrEx>
          <w:tblBorders>
            <w:top w:val="none" w:sz="0" w:space="0" w:color="auto"/>
          </w:tblBorders>
        </w:tblPrEx>
        <w:trPr>
          <w:trHeight w:val="253"/>
        </w:trPr>
        <w:tc>
          <w:tcPr>
            <w:tcW w:w="4417" w:type="dxa"/>
            <w:gridSpan w:val="7"/>
          </w:tcPr>
          <w:p w:rsidR="002313DF" w:rsidRPr="00304E8E" w:rsidRDefault="002313DF" w:rsidP="00F66492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  <w:p w:rsidR="00304E8E" w:rsidRDefault="00304E8E" w:rsidP="00F66492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  <w:p w:rsidR="00304E8E" w:rsidRPr="00304E8E" w:rsidRDefault="00304E8E" w:rsidP="00F66492">
            <w:pPr>
              <w:spacing w:line="180" w:lineRule="exact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304E8E" w:rsidRPr="000102DA" w:rsidRDefault="00304E8E" w:rsidP="00F66492">
            <w:pPr>
              <w:spacing w:line="1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387" w:type="dxa"/>
            <w:gridSpan w:val="3"/>
            <w:vMerge w:val="restart"/>
          </w:tcPr>
          <w:p w:rsidR="00A74D8A" w:rsidRPr="000102DA" w:rsidRDefault="00A74D8A" w:rsidP="00143CF5">
            <w:pPr>
              <w:spacing w:line="280" w:lineRule="exact"/>
              <w:ind w:left="-142"/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</w:tcPr>
          <w:p w:rsidR="00A74D8A" w:rsidRPr="000102DA" w:rsidRDefault="00A74D8A" w:rsidP="00143CF5">
            <w:pPr>
              <w:spacing w:line="280" w:lineRule="exact"/>
              <w:ind w:left="-142" w:right="510"/>
              <w:jc w:val="right"/>
              <w:rPr>
                <w:sz w:val="30"/>
                <w:szCs w:val="30"/>
              </w:rPr>
            </w:pPr>
          </w:p>
        </w:tc>
      </w:tr>
      <w:tr w:rsidR="002F19D7" w:rsidRPr="000102DA" w:rsidTr="00296467">
        <w:tblPrEx>
          <w:tblBorders>
            <w:top w:val="none" w:sz="0" w:space="0" w:color="auto"/>
          </w:tblBorders>
        </w:tblPrEx>
        <w:trPr>
          <w:trHeight w:val="201"/>
        </w:trPr>
        <w:tc>
          <w:tcPr>
            <w:tcW w:w="993" w:type="dxa"/>
            <w:gridSpan w:val="2"/>
          </w:tcPr>
          <w:p w:rsidR="002F19D7" w:rsidRDefault="002F19D7" w:rsidP="00ED7A94">
            <w:pPr>
              <w:spacing w:line="180" w:lineRule="exact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40/07-20</w:t>
            </w:r>
          </w:p>
        </w:tc>
        <w:tc>
          <w:tcPr>
            <w:tcW w:w="3424" w:type="dxa"/>
            <w:gridSpan w:val="5"/>
          </w:tcPr>
          <w:p w:rsidR="002F19D7" w:rsidRPr="00177F81" w:rsidRDefault="002F19D7" w:rsidP="00ED7A94">
            <w:pPr>
              <w:spacing w:line="192" w:lineRule="auto"/>
              <w:ind w:left="-108"/>
              <w:jc w:val="both"/>
              <w:textAlignment w:val="auto"/>
              <w:rPr>
                <w:sz w:val="18"/>
                <w:szCs w:val="18"/>
              </w:rPr>
            </w:pPr>
            <w:r w:rsidRPr="00177F81">
              <w:rPr>
                <w:sz w:val="18"/>
                <w:szCs w:val="18"/>
              </w:rPr>
              <w:t>Никанович 218-47-62</w:t>
            </w:r>
          </w:p>
          <w:p w:rsidR="002F19D7" w:rsidRDefault="002F19D7" w:rsidP="00ED7A94">
            <w:pPr>
              <w:spacing w:line="192" w:lineRule="auto"/>
              <w:ind w:left="-108"/>
              <w:jc w:val="both"/>
              <w:rPr>
                <w:sz w:val="18"/>
                <w:szCs w:val="18"/>
              </w:rPr>
            </w:pPr>
            <w:r w:rsidRPr="00177F81">
              <w:rPr>
                <w:sz w:val="18"/>
                <w:szCs w:val="18"/>
              </w:rPr>
              <w:t>Климко 218-47-72</w:t>
            </w:r>
          </w:p>
        </w:tc>
        <w:tc>
          <w:tcPr>
            <w:tcW w:w="2387" w:type="dxa"/>
            <w:gridSpan w:val="3"/>
            <w:vMerge/>
          </w:tcPr>
          <w:p w:rsidR="002F19D7" w:rsidRPr="000102DA" w:rsidRDefault="002F19D7" w:rsidP="00143CF5">
            <w:pPr>
              <w:spacing w:line="280" w:lineRule="exact"/>
              <w:ind w:left="-142"/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2F19D7" w:rsidRPr="000102DA" w:rsidRDefault="002F19D7" w:rsidP="00143CF5">
            <w:pPr>
              <w:spacing w:line="280" w:lineRule="exact"/>
              <w:ind w:left="-142" w:right="510"/>
              <w:jc w:val="right"/>
              <w:rPr>
                <w:sz w:val="30"/>
                <w:szCs w:val="30"/>
              </w:rPr>
            </w:pPr>
          </w:p>
        </w:tc>
      </w:tr>
    </w:tbl>
    <w:p w:rsidR="00E34A9A" w:rsidRPr="00303D6D" w:rsidRDefault="00AB1746" w:rsidP="00143CF5">
      <w:pPr>
        <w:spacing w:line="280" w:lineRule="exact"/>
        <w:ind w:left="-142" w:right="-567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sectPr w:rsidR="00E34A9A" w:rsidRPr="00303D6D" w:rsidSect="00304E8E">
      <w:headerReference w:type="default" r:id="rId9"/>
      <w:pgSz w:w="11906" w:h="16838"/>
      <w:pgMar w:top="170" w:right="454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F9" w:rsidRDefault="00047AF9" w:rsidP="00E316EA">
      <w:r>
        <w:separator/>
      </w:r>
    </w:p>
  </w:endnote>
  <w:endnote w:type="continuationSeparator" w:id="0">
    <w:p w:rsidR="00047AF9" w:rsidRDefault="00047AF9" w:rsidP="00E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F9" w:rsidRDefault="00047AF9" w:rsidP="00E316EA">
      <w:r>
        <w:separator/>
      </w:r>
    </w:p>
  </w:footnote>
  <w:footnote w:type="continuationSeparator" w:id="0">
    <w:p w:rsidR="00047AF9" w:rsidRDefault="00047AF9" w:rsidP="00E3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090802"/>
      <w:docPartObj>
        <w:docPartGallery w:val="Page Numbers (Top of Page)"/>
        <w:docPartUnique/>
      </w:docPartObj>
    </w:sdtPr>
    <w:sdtEndPr/>
    <w:sdtContent>
      <w:p w:rsidR="00F16174" w:rsidRDefault="00F161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E8E">
          <w:rPr>
            <w:noProof/>
          </w:rPr>
          <w:t>2</w:t>
        </w:r>
        <w:r>
          <w:fldChar w:fldCharType="end"/>
        </w:r>
      </w:p>
    </w:sdtContent>
  </w:sdt>
  <w:p w:rsidR="00F16174" w:rsidRDefault="00F161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BD"/>
    <w:rsid w:val="00006D2E"/>
    <w:rsid w:val="00017231"/>
    <w:rsid w:val="000251C9"/>
    <w:rsid w:val="00037A64"/>
    <w:rsid w:val="0004066E"/>
    <w:rsid w:val="00042037"/>
    <w:rsid w:val="00047AF9"/>
    <w:rsid w:val="00051E48"/>
    <w:rsid w:val="00070067"/>
    <w:rsid w:val="000A0D75"/>
    <w:rsid w:val="000C5DBB"/>
    <w:rsid w:val="000D0276"/>
    <w:rsid w:val="000D34A4"/>
    <w:rsid w:val="000D5894"/>
    <w:rsid w:val="000D6CEF"/>
    <w:rsid w:val="000E5DFD"/>
    <w:rsid w:val="000E6656"/>
    <w:rsid w:val="000F53CE"/>
    <w:rsid w:val="00103065"/>
    <w:rsid w:val="00114482"/>
    <w:rsid w:val="00126D00"/>
    <w:rsid w:val="00132A45"/>
    <w:rsid w:val="00133061"/>
    <w:rsid w:val="00143CF5"/>
    <w:rsid w:val="00143D8C"/>
    <w:rsid w:val="00144025"/>
    <w:rsid w:val="001441C6"/>
    <w:rsid w:val="001446F7"/>
    <w:rsid w:val="00145B68"/>
    <w:rsid w:val="00152A8F"/>
    <w:rsid w:val="00165BE2"/>
    <w:rsid w:val="001729D5"/>
    <w:rsid w:val="00190266"/>
    <w:rsid w:val="00196636"/>
    <w:rsid w:val="001A0521"/>
    <w:rsid w:val="001C5507"/>
    <w:rsid w:val="001D40B4"/>
    <w:rsid w:val="001D53D5"/>
    <w:rsid w:val="001E09F7"/>
    <w:rsid w:val="001F23CF"/>
    <w:rsid w:val="001F57D7"/>
    <w:rsid w:val="001F61ED"/>
    <w:rsid w:val="00205109"/>
    <w:rsid w:val="00205438"/>
    <w:rsid w:val="00206594"/>
    <w:rsid w:val="0021057B"/>
    <w:rsid w:val="00214574"/>
    <w:rsid w:val="002162CF"/>
    <w:rsid w:val="00220982"/>
    <w:rsid w:val="002259D2"/>
    <w:rsid w:val="00225F08"/>
    <w:rsid w:val="002313DF"/>
    <w:rsid w:val="00244889"/>
    <w:rsid w:val="00256023"/>
    <w:rsid w:val="00262EB6"/>
    <w:rsid w:val="00263635"/>
    <w:rsid w:val="00271CA8"/>
    <w:rsid w:val="00276CF7"/>
    <w:rsid w:val="0027751F"/>
    <w:rsid w:val="00285282"/>
    <w:rsid w:val="0029560D"/>
    <w:rsid w:val="00296467"/>
    <w:rsid w:val="002A3F42"/>
    <w:rsid w:val="002A4028"/>
    <w:rsid w:val="002A5B3E"/>
    <w:rsid w:val="002B2F65"/>
    <w:rsid w:val="002C3500"/>
    <w:rsid w:val="002D2E7D"/>
    <w:rsid w:val="002D6D5A"/>
    <w:rsid w:val="002D7CDC"/>
    <w:rsid w:val="002F19D7"/>
    <w:rsid w:val="00303D6D"/>
    <w:rsid w:val="00304E8E"/>
    <w:rsid w:val="00306EB0"/>
    <w:rsid w:val="0031018C"/>
    <w:rsid w:val="0032476A"/>
    <w:rsid w:val="00336B35"/>
    <w:rsid w:val="0035117E"/>
    <w:rsid w:val="00351B34"/>
    <w:rsid w:val="003602BB"/>
    <w:rsid w:val="003609BD"/>
    <w:rsid w:val="003711A1"/>
    <w:rsid w:val="0037560A"/>
    <w:rsid w:val="003774F1"/>
    <w:rsid w:val="00385392"/>
    <w:rsid w:val="003917B6"/>
    <w:rsid w:val="0039312E"/>
    <w:rsid w:val="00396FEE"/>
    <w:rsid w:val="003A1295"/>
    <w:rsid w:val="003A1314"/>
    <w:rsid w:val="003A5D1B"/>
    <w:rsid w:val="003B4267"/>
    <w:rsid w:val="003C38D7"/>
    <w:rsid w:val="003E1277"/>
    <w:rsid w:val="003E750E"/>
    <w:rsid w:val="003F5F3A"/>
    <w:rsid w:val="00405E39"/>
    <w:rsid w:val="004067BD"/>
    <w:rsid w:val="00420B0F"/>
    <w:rsid w:val="00424034"/>
    <w:rsid w:val="00445AA5"/>
    <w:rsid w:val="00451BBE"/>
    <w:rsid w:val="0046527A"/>
    <w:rsid w:val="00482CF5"/>
    <w:rsid w:val="00483088"/>
    <w:rsid w:val="004B663E"/>
    <w:rsid w:val="004D0330"/>
    <w:rsid w:val="004E0A20"/>
    <w:rsid w:val="004E374C"/>
    <w:rsid w:val="005001D0"/>
    <w:rsid w:val="00503315"/>
    <w:rsid w:val="005070C7"/>
    <w:rsid w:val="00545A7E"/>
    <w:rsid w:val="00560FB9"/>
    <w:rsid w:val="00582A3C"/>
    <w:rsid w:val="005910FE"/>
    <w:rsid w:val="00593174"/>
    <w:rsid w:val="005D116A"/>
    <w:rsid w:val="005D23C8"/>
    <w:rsid w:val="005D7BE7"/>
    <w:rsid w:val="005E64CA"/>
    <w:rsid w:val="005E6C19"/>
    <w:rsid w:val="005E6E3B"/>
    <w:rsid w:val="005F5FEF"/>
    <w:rsid w:val="00604F34"/>
    <w:rsid w:val="00646067"/>
    <w:rsid w:val="00657257"/>
    <w:rsid w:val="006734CD"/>
    <w:rsid w:val="006927BD"/>
    <w:rsid w:val="006962F8"/>
    <w:rsid w:val="006A339B"/>
    <w:rsid w:val="006C4678"/>
    <w:rsid w:val="006C5552"/>
    <w:rsid w:val="006D5F68"/>
    <w:rsid w:val="006D69E8"/>
    <w:rsid w:val="006D7D04"/>
    <w:rsid w:val="00703C04"/>
    <w:rsid w:val="00723587"/>
    <w:rsid w:val="00762631"/>
    <w:rsid w:val="00772471"/>
    <w:rsid w:val="00773ACD"/>
    <w:rsid w:val="00777459"/>
    <w:rsid w:val="007927A5"/>
    <w:rsid w:val="007967B4"/>
    <w:rsid w:val="007A5ACB"/>
    <w:rsid w:val="007C2916"/>
    <w:rsid w:val="007F29A1"/>
    <w:rsid w:val="00801835"/>
    <w:rsid w:val="00806137"/>
    <w:rsid w:val="008107BF"/>
    <w:rsid w:val="00812C94"/>
    <w:rsid w:val="00813248"/>
    <w:rsid w:val="00820D2D"/>
    <w:rsid w:val="00825206"/>
    <w:rsid w:val="008270E3"/>
    <w:rsid w:val="008278C1"/>
    <w:rsid w:val="008327E4"/>
    <w:rsid w:val="00886F5D"/>
    <w:rsid w:val="00892626"/>
    <w:rsid w:val="008A0CB0"/>
    <w:rsid w:val="008C4A96"/>
    <w:rsid w:val="008C591F"/>
    <w:rsid w:val="008D335F"/>
    <w:rsid w:val="008F2D8E"/>
    <w:rsid w:val="008F6617"/>
    <w:rsid w:val="009236DA"/>
    <w:rsid w:val="009273BE"/>
    <w:rsid w:val="00935077"/>
    <w:rsid w:val="00957C39"/>
    <w:rsid w:val="0096234C"/>
    <w:rsid w:val="00966E2C"/>
    <w:rsid w:val="009B2733"/>
    <w:rsid w:val="009C285F"/>
    <w:rsid w:val="009C658C"/>
    <w:rsid w:val="009D23DC"/>
    <w:rsid w:val="009D407C"/>
    <w:rsid w:val="009F34CE"/>
    <w:rsid w:val="00A06389"/>
    <w:rsid w:val="00A15813"/>
    <w:rsid w:val="00A34B67"/>
    <w:rsid w:val="00A3619F"/>
    <w:rsid w:val="00A400FE"/>
    <w:rsid w:val="00A4181E"/>
    <w:rsid w:val="00A4470D"/>
    <w:rsid w:val="00A459ED"/>
    <w:rsid w:val="00A46400"/>
    <w:rsid w:val="00A46B7C"/>
    <w:rsid w:val="00A57A3E"/>
    <w:rsid w:val="00A61258"/>
    <w:rsid w:val="00A6238D"/>
    <w:rsid w:val="00A72B83"/>
    <w:rsid w:val="00A74D8A"/>
    <w:rsid w:val="00A820C4"/>
    <w:rsid w:val="00A8717A"/>
    <w:rsid w:val="00AA00A0"/>
    <w:rsid w:val="00AB1746"/>
    <w:rsid w:val="00AB3174"/>
    <w:rsid w:val="00AB6A2B"/>
    <w:rsid w:val="00AC5E5C"/>
    <w:rsid w:val="00AD5FCE"/>
    <w:rsid w:val="00AE5577"/>
    <w:rsid w:val="00AE66E7"/>
    <w:rsid w:val="00B0047F"/>
    <w:rsid w:val="00B04CF3"/>
    <w:rsid w:val="00B05189"/>
    <w:rsid w:val="00B14FB7"/>
    <w:rsid w:val="00B16F57"/>
    <w:rsid w:val="00B17616"/>
    <w:rsid w:val="00B306A6"/>
    <w:rsid w:val="00B31DFB"/>
    <w:rsid w:val="00B31EFC"/>
    <w:rsid w:val="00B41641"/>
    <w:rsid w:val="00B46A60"/>
    <w:rsid w:val="00B53054"/>
    <w:rsid w:val="00B549EC"/>
    <w:rsid w:val="00B56F9F"/>
    <w:rsid w:val="00B62C81"/>
    <w:rsid w:val="00B62F0E"/>
    <w:rsid w:val="00B645E7"/>
    <w:rsid w:val="00B6743B"/>
    <w:rsid w:val="00B70A05"/>
    <w:rsid w:val="00B71EDF"/>
    <w:rsid w:val="00B73092"/>
    <w:rsid w:val="00B943AB"/>
    <w:rsid w:val="00B96B03"/>
    <w:rsid w:val="00BA01C9"/>
    <w:rsid w:val="00BC325A"/>
    <w:rsid w:val="00BC77F4"/>
    <w:rsid w:val="00BD2041"/>
    <w:rsid w:val="00BD231D"/>
    <w:rsid w:val="00BE0C77"/>
    <w:rsid w:val="00BE3200"/>
    <w:rsid w:val="00C01E99"/>
    <w:rsid w:val="00C12AAD"/>
    <w:rsid w:val="00C17ECC"/>
    <w:rsid w:val="00C24305"/>
    <w:rsid w:val="00C2693C"/>
    <w:rsid w:val="00C33041"/>
    <w:rsid w:val="00C4529D"/>
    <w:rsid w:val="00C46326"/>
    <w:rsid w:val="00C54003"/>
    <w:rsid w:val="00C551CC"/>
    <w:rsid w:val="00C72AFE"/>
    <w:rsid w:val="00C72E47"/>
    <w:rsid w:val="00C931FE"/>
    <w:rsid w:val="00C94AB0"/>
    <w:rsid w:val="00CA1839"/>
    <w:rsid w:val="00CA3639"/>
    <w:rsid w:val="00CA7DB2"/>
    <w:rsid w:val="00CB38F5"/>
    <w:rsid w:val="00CC6670"/>
    <w:rsid w:val="00CD21B5"/>
    <w:rsid w:val="00CD7A3A"/>
    <w:rsid w:val="00CD7B18"/>
    <w:rsid w:val="00CE2FA6"/>
    <w:rsid w:val="00CF3E5C"/>
    <w:rsid w:val="00D00F96"/>
    <w:rsid w:val="00D01B0B"/>
    <w:rsid w:val="00D1272C"/>
    <w:rsid w:val="00D14CB1"/>
    <w:rsid w:val="00D33B34"/>
    <w:rsid w:val="00D379BD"/>
    <w:rsid w:val="00D40E71"/>
    <w:rsid w:val="00D50869"/>
    <w:rsid w:val="00D5090B"/>
    <w:rsid w:val="00D539B2"/>
    <w:rsid w:val="00D55841"/>
    <w:rsid w:val="00D67601"/>
    <w:rsid w:val="00D7750E"/>
    <w:rsid w:val="00D85BBD"/>
    <w:rsid w:val="00D87577"/>
    <w:rsid w:val="00DA5C9F"/>
    <w:rsid w:val="00DC04CC"/>
    <w:rsid w:val="00DC1F25"/>
    <w:rsid w:val="00DC316F"/>
    <w:rsid w:val="00DC5C94"/>
    <w:rsid w:val="00DD27F1"/>
    <w:rsid w:val="00DD4116"/>
    <w:rsid w:val="00DE1D2D"/>
    <w:rsid w:val="00DF6068"/>
    <w:rsid w:val="00DF72E4"/>
    <w:rsid w:val="00E17E2E"/>
    <w:rsid w:val="00E217DB"/>
    <w:rsid w:val="00E316EA"/>
    <w:rsid w:val="00E34A9A"/>
    <w:rsid w:val="00E57AF2"/>
    <w:rsid w:val="00E716E6"/>
    <w:rsid w:val="00E7778F"/>
    <w:rsid w:val="00E86062"/>
    <w:rsid w:val="00EA0A11"/>
    <w:rsid w:val="00EA35D3"/>
    <w:rsid w:val="00EA3B3C"/>
    <w:rsid w:val="00EA47FC"/>
    <w:rsid w:val="00EA54F7"/>
    <w:rsid w:val="00EA68F6"/>
    <w:rsid w:val="00EB1E4A"/>
    <w:rsid w:val="00EC6C3A"/>
    <w:rsid w:val="00ED41BF"/>
    <w:rsid w:val="00EE3E70"/>
    <w:rsid w:val="00EE7B2B"/>
    <w:rsid w:val="00EF390A"/>
    <w:rsid w:val="00F074CB"/>
    <w:rsid w:val="00F16174"/>
    <w:rsid w:val="00F20F9F"/>
    <w:rsid w:val="00F27169"/>
    <w:rsid w:val="00F32CCA"/>
    <w:rsid w:val="00F33C53"/>
    <w:rsid w:val="00F3623A"/>
    <w:rsid w:val="00F37DC0"/>
    <w:rsid w:val="00F43245"/>
    <w:rsid w:val="00F476D7"/>
    <w:rsid w:val="00F50032"/>
    <w:rsid w:val="00F528DA"/>
    <w:rsid w:val="00F66492"/>
    <w:rsid w:val="00F67628"/>
    <w:rsid w:val="00F9134C"/>
    <w:rsid w:val="00F9370A"/>
    <w:rsid w:val="00FA0EC2"/>
    <w:rsid w:val="00FA1152"/>
    <w:rsid w:val="00FB2DA1"/>
    <w:rsid w:val="00FB637C"/>
    <w:rsid w:val="00FD6842"/>
    <w:rsid w:val="00FE2EEF"/>
    <w:rsid w:val="00FE45AF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  <w:style w:type="paragraph" w:customStyle="1" w:styleId="ac">
    <w:name w:val="Знак Знак Знак Знак Знак Знак Знак Знак Знак Знак Знак Знак Знак"/>
    <w:basedOn w:val="a"/>
    <w:rsid w:val="0031018C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  <w:style w:type="paragraph" w:customStyle="1" w:styleId="ac">
    <w:name w:val="Знак Знак Знак Знак Знак Знак Знак Знак Знак Знак Знак Знак Знак"/>
    <w:basedOn w:val="a"/>
    <w:rsid w:val="0031018C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4ADE-8776-4AAC-97BE-818F36E5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Nikanovich</cp:lastModifiedBy>
  <cp:revision>6</cp:revision>
  <cp:lastPrinted>2021-02-10T09:14:00Z</cp:lastPrinted>
  <dcterms:created xsi:type="dcterms:W3CDTF">2021-02-08T06:34:00Z</dcterms:created>
  <dcterms:modified xsi:type="dcterms:W3CDTF">2021-02-10T09:57:00Z</dcterms:modified>
</cp:coreProperties>
</file>