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51" w:rsidRPr="007A1A51" w:rsidRDefault="007A1A51" w:rsidP="007A1A51">
      <w:pPr>
        <w:shd w:val="clear" w:color="auto" w:fill="FFFFFF"/>
        <w:spacing w:before="100" w:beforeAutospacing="1" w:after="33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1A51"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получении информации о включении гражданина в базу данных трудоспособных граждан, не занятых в экономике (далее – база данных) гражданин имеет право обратиться в комиссию по содействию занятости населения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Слонимского</w:t>
      </w:r>
      <w:r w:rsidRPr="007A1A51">
        <w:rPr>
          <w:rFonts w:ascii="Times New Roman" w:eastAsia="Times New Roman" w:hAnsi="Times New Roman" w:cs="Times New Roman"/>
          <w:sz w:val="24"/>
          <w:szCs w:val="24"/>
        </w:rPr>
        <w:t xml:space="preserve"> района (далее – комиссия) для изменения своего статуса и освобождения от оплаты услуг с полным возмещением экономически обоснованных затрат на их оказание в связи с нахождением в трудной жизненной ситуации.</w:t>
      </w:r>
      <w:proofErr w:type="gramEnd"/>
    </w:p>
    <w:p w:rsidR="007A1A51" w:rsidRDefault="007A1A51" w:rsidP="00B1678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6782">
        <w:rPr>
          <w:rFonts w:ascii="Times New Roman" w:eastAsia="Times New Roman" w:hAnsi="Times New Roman" w:cs="Times New Roman"/>
          <w:sz w:val="24"/>
          <w:szCs w:val="24"/>
        </w:rPr>
        <w:t>Для изменения статуса гражданина, не занятого в экономике  на статус гражданина, занятого в экономике необходимо предоставить в комиссию  (оставить у секретаря или направить почтой по адресу: </w:t>
      </w:r>
      <w:r w:rsidRPr="00B167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231800, г. Слоним, ул. Красноармейская, 36, кабинет № 6</w:t>
      </w:r>
      <w:r w:rsidRPr="00B16782">
        <w:rPr>
          <w:rFonts w:ascii="Times New Roman" w:eastAsia="Times New Roman" w:hAnsi="Times New Roman" w:cs="Times New Roman"/>
          <w:sz w:val="24"/>
          <w:szCs w:val="24"/>
        </w:rPr>
        <w:t>; или на электронную почту.</w:t>
      </w:r>
      <w:r w:rsidRPr="00E15A5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15A55" w:rsidRPr="00E15A5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ksz</w:t>
        </w:r>
        <w:r w:rsidR="00E15A55" w:rsidRPr="00E15A5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E15A55" w:rsidRPr="00E15A5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slonim</w:t>
        </w:r>
        <w:r w:rsidR="00E15A55" w:rsidRPr="00E15A5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E15A55" w:rsidRPr="00E15A5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gov</w:t>
        </w:r>
        <w:r w:rsidR="00E15A55" w:rsidRPr="00E15A5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E15A55" w:rsidRPr="00E15A5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by</w:t>
        </w:r>
        <w:proofErr w:type="spellEnd"/>
      </w:hyperlink>
      <w:r w:rsidR="00E15A55">
        <w:rPr>
          <w:rFonts w:ascii="Times New Roman" w:hAnsi="Times New Roman" w:cs="Times New Roman"/>
          <w:sz w:val="24"/>
          <w:szCs w:val="24"/>
        </w:rPr>
        <w:t xml:space="preserve"> </w:t>
      </w:r>
      <w:r w:rsidRPr="00B16782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занятость гражданина согласно перечня:</w:t>
      </w:r>
      <w:proofErr w:type="gramEnd"/>
    </w:p>
    <w:p w:rsidR="00B16782" w:rsidRPr="00B16782" w:rsidRDefault="00B16782" w:rsidP="00B16782">
      <w:pPr>
        <w:pStyle w:val="a4"/>
        <w:ind w:left="76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5117"/>
        <w:gridCol w:w="5117"/>
        <w:gridCol w:w="5118"/>
      </w:tblGrid>
      <w:tr w:rsidR="00555182" w:rsidTr="00555182">
        <w:tc>
          <w:tcPr>
            <w:tcW w:w="5117" w:type="dxa"/>
          </w:tcPr>
          <w:p w:rsidR="00555182" w:rsidRPr="00555182" w:rsidRDefault="00555182" w:rsidP="002A290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Категория граждан</w:t>
            </w:r>
          </w:p>
        </w:tc>
        <w:tc>
          <w:tcPr>
            <w:tcW w:w="5117" w:type="dxa"/>
          </w:tcPr>
          <w:p w:rsidR="00555182" w:rsidRPr="00555182" w:rsidRDefault="00555182" w:rsidP="002A290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Примерный перечень подтверждающих документов</w:t>
            </w:r>
          </w:p>
        </w:tc>
        <w:tc>
          <w:tcPr>
            <w:tcW w:w="5118" w:type="dxa"/>
          </w:tcPr>
          <w:p w:rsidR="00555182" w:rsidRPr="00555182" w:rsidRDefault="00555182" w:rsidP="002A290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Период, на который гражданин признается занятым</w:t>
            </w:r>
          </w:p>
        </w:tc>
      </w:tr>
      <w:tr w:rsidR="00555182" w:rsidTr="00555182">
        <w:tc>
          <w:tcPr>
            <w:tcW w:w="5117" w:type="dxa"/>
          </w:tcPr>
          <w:p w:rsidR="00555182" w:rsidRPr="00555182" w:rsidRDefault="00555182" w:rsidP="00624EF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работающие </w:t>
            </w:r>
            <w:r w:rsidRPr="00555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территории государств - участников Евразийского экономического союза </w:t>
            </w: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 xml:space="preserve">(Республика Армения, Республика Казахстан, </w:t>
            </w:r>
            <w:proofErr w:type="spellStart"/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Кыргызская</w:t>
            </w:r>
            <w:proofErr w:type="spellEnd"/>
            <w:r w:rsidRPr="0055518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и Российская Федерация)</w:t>
            </w:r>
          </w:p>
        </w:tc>
        <w:tc>
          <w:tcPr>
            <w:tcW w:w="5117" w:type="dxa"/>
          </w:tcPr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договор (контракт) с иностранным нанимателем,</w:t>
            </w:r>
          </w:p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иные документы, подтверждающие факт занятости</w:t>
            </w:r>
          </w:p>
          <w:p w:rsidR="00DE03A0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!!! документы должны быть представлены с официальным переводом на русский или белорусский язык</w:t>
            </w:r>
          </w:p>
        </w:tc>
        <w:tc>
          <w:tcPr>
            <w:tcW w:w="5118" w:type="dxa"/>
          </w:tcPr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(контракта), иного документа, но не более одного календарного года (с момента заключения)</w:t>
            </w:r>
          </w:p>
        </w:tc>
      </w:tr>
      <w:tr w:rsidR="005032CF" w:rsidTr="00555182">
        <w:tc>
          <w:tcPr>
            <w:tcW w:w="5117" w:type="dxa"/>
          </w:tcPr>
          <w:p w:rsidR="005032CF" w:rsidRPr="005032CF" w:rsidRDefault="005032CF" w:rsidP="005032CF">
            <w:pPr>
              <w:spacing w:line="24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32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граждане </w:t>
            </w:r>
            <w:r w:rsidRPr="005032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выполняющим работы по гражданско-правовым договорам (выполнение работ, оказание услуг или создание объектов интеллектуальной собственности) в Республике Беларусь либо на территории государств  – участников Евразийского экономического союза (Республика Армения, Республика Казахстан, </w:t>
            </w:r>
            <w:proofErr w:type="spellStart"/>
            <w:r w:rsidRPr="005032CF">
              <w:rPr>
                <w:rFonts w:ascii="Times New Roman" w:hAnsi="Times New Roman"/>
                <w:color w:val="FF0000"/>
                <w:sz w:val="24"/>
                <w:szCs w:val="24"/>
              </w:rPr>
              <w:t>Кыргызская</w:t>
            </w:r>
            <w:proofErr w:type="spellEnd"/>
            <w:r w:rsidRPr="005032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Республика и Российская Фе</w:t>
            </w:r>
            <w:r w:rsidR="00390FC4">
              <w:rPr>
                <w:rFonts w:ascii="Times New Roman" w:hAnsi="Times New Roman"/>
                <w:color w:val="FF0000"/>
                <w:sz w:val="24"/>
                <w:szCs w:val="24"/>
              </w:rPr>
              <w:t>дерация)</w:t>
            </w:r>
          </w:p>
          <w:p w:rsidR="005032CF" w:rsidRPr="005032CF" w:rsidRDefault="005032CF" w:rsidP="005032C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17" w:type="dxa"/>
          </w:tcPr>
          <w:p w:rsidR="005032CF" w:rsidRPr="005032CF" w:rsidRDefault="005032CF" w:rsidP="005032CF">
            <w:pPr>
              <w:spacing w:line="24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5032CF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заключённый</w:t>
            </w:r>
            <w:r w:rsidRPr="005032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гражданско-правовой договор</w:t>
            </w:r>
            <w:r w:rsidRPr="005032CF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;</w:t>
            </w:r>
          </w:p>
          <w:p w:rsidR="005032CF" w:rsidRPr="005032CF" w:rsidRDefault="005032CF" w:rsidP="005032CF">
            <w:pPr>
              <w:spacing w:line="24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:rsidR="005032CF" w:rsidRPr="005032CF" w:rsidRDefault="005032CF" w:rsidP="005032CF">
            <w:pPr>
              <w:spacing w:line="24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5032CF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документы, </w:t>
            </w:r>
            <w:r w:rsidRPr="005032CF">
              <w:rPr>
                <w:rFonts w:ascii="Times New Roman" w:hAnsi="Times New Roman"/>
                <w:color w:val="FF0000"/>
                <w:sz w:val="24"/>
                <w:szCs w:val="24"/>
              </w:rPr>
              <w:t>подтверждающие выплату вознаграждения к указанному договору, выданные заказчиком работ (услуг).</w:t>
            </w:r>
          </w:p>
          <w:p w:rsidR="005032CF" w:rsidRPr="005032CF" w:rsidRDefault="005032CF" w:rsidP="005032CF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40" w:lineRule="exac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18" w:type="dxa"/>
          </w:tcPr>
          <w:p w:rsidR="005032CF" w:rsidRPr="005032CF" w:rsidRDefault="005032CF" w:rsidP="005032CF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40" w:lineRule="exac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r w:rsidRPr="005032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 период действия договора, но не более 12 месяцев </w:t>
            </w:r>
            <w:proofErr w:type="gramStart"/>
            <w:r w:rsidRPr="005032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даты заключения</w:t>
            </w:r>
            <w:proofErr w:type="gramEnd"/>
            <w:r w:rsidR="00390F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договора, а</w:t>
            </w:r>
            <w:r w:rsidRPr="005032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 отсутствии конечного срока договора – на период действия открытой базы данных.</w:t>
            </w:r>
          </w:p>
        </w:tc>
      </w:tr>
      <w:tr w:rsidR="005032CF" w:rsidTr="00555182">
        <w:tc>
          <w:tcPr>
            <w:tcW w:w="5117" w:type="dxa"/>
          </w:tcPr>
          <w:p w:rsidR="005032CF" w:rsidRPr="005032CF" w:rsidRDefault="005032CF" w:rsidP="005032CF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32CF">
              <w:rPr>
                <w:rFonts w:ascii="Times New Roman" w:hAnsi="Times New Roman"/>
                <w:color w:val="FF0000"/>
                <w:sz w:val="24"/>
                <w:szCs w:val="24"/>
              </w:rPr>
              <w:t>граждане, являющихся членами совета директоров (наблюдательного совета) хозяйственного общества, которому выплачивается вознаграждение</w:t>
            </w:r>
          </w:p>
        </w:tc>
        <w:tc>
          <w:tcPr>
            <w:tcW w:w="5117" w:type="dxa"/>
          </w:tcPr>
          <w:p w:rsidR="005032CF" w:rsidRDefault="005032CF" w:rsidP="005032CF">
            <w:pPr>
              <w:spacing w:line="240" w:lineRule="exact"/>
              <w:ind w:hanging="14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5032CF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выписка</w:t>
            </w:r>
            <w:r w:rsidRPr="005032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из протокола общего собрания участников, регулирующего вопросы членства в совете директоров (наблюдательном совете), выплаты вознаграждения членов совета директоров (наблюдательного совета)</w:t>
            </w:r>
            <w:r w:rsidRPr="005032CF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;</w:t>
            </w:r>
          </w:p>
          <w:p w:rsidR="005032CF" w:rsidRPr="005032CF" w:rsidRDefault="005032CF" w:rsidP="005032CF">
            <w:pPr>
              <w:spacing w:line="240" w:lineRule="exact"/>
              <w:ind w:hanging="14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:rsidR="005032CF" w:rsidRPr="005032CF" w:rsidRDefault="005032CF" w:rsidP="005032CF">
            <w:pPr>
              <w:spacing w:line="240" w:lineRule="exact"/>
              <w:ind w:hanging="14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5032CF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справка </w:t>
            </w:r>
            <w:r w:rsidRPr="005032CF">
              <w:rPr>
                <w:rFonts w:ascii="Times New Roman" w:hAnsi="Times New Roman"/>
                <w:color w:val="FF0000"/>
                <w:sz w:val="24"/>
                <w:szCs w:val="24"/>
              </w:rPr>
              <w:t>(иной документ) о размере вознаграждения.</w:t>
            </w:r>
          </w:p>
          <w:p w:rsidR="005032CF" w:rsidRPr="005032CF" w:rsidRDefault="005032CF" w:rsidP="005032CF">
            <w:pPr>
              <w:spacing w:line="24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</w:tcPr>
          <w:p w:rsidR="005032CF" w:rsidRPr="005032CF" w:rsidRDefault="005032CF" w:rsidP="005032CF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40" w:lineRule="exac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окончания текущего календарного года.</w:t>
            </w:r>
          </w:p>
        </w:tc>
      </w:tr>
      <w:tr w:rsidR="00FE0C79" w:rsidTr="00555182">
        <w:tc>
          <w:tcPr>
            <w:tcW w:w="5117" w:type="dxa"/>
          </w:tcPr>
          <w:p w:rsidR="00FE0C79" w:rsidRPr="00FE0C79" w:rsidRDefault="00FE0C79" w:rsidP="00FE0C79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ж</w:t>
            </w:r>
            <w:r w:rsidRPr="00FE0C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енщины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FE0C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воспитывающие ребенка до 7 лет, троих и более несовершеннолетних детей</w:t>
            </w:r>
          </w:p>
        </w:tc>
        <w:tc>
          <w:tcPr>
            <w:tcW w:w="5117" w:type="dxa"/>
          </w:tcPr>
          <w:p w:rsidR="00FE0C79" w:rsidRPr="00FE0C79" w:rsidRDefault="00FE0C79" w:rsidP="00FE0C79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0C79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свидетельство о рождении ребёнка</w:t>
            </w:r>
            <w:r w:rsidRPr="00FE0C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FE0C79" w:rsidRPr="00FE0C79" w:rsidRDefault="00FE0C79" w:rsidP="00FE0C79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FE0C79" w:rsidRPr="00FE0C79" w:rsidRDefault="00FE0C79" w:rsidP="00FE0C79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E0C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удостоверение многодетной семьи</w:t>
            </w:r>
            <w:r w:rsidR="00390F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FE0C79" w:rsidRPr="00FE0C79" w:rsidRDefault="00FE0C79" w:rsidP="00FE0C79">
            <w:pPr>
              <w:spacing w:line="240" w:lineRule="exact"/>
              <w:ind w:hanging="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</w:tcPr>
          <w:p w:rsidR="00FE0C79" w:rsidRPr="00FE0C79" w:rsidRDefault="00FE0C79" w:rsidP="00FE0C79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40" w:lineRule="exac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r w:rsidRPr="00FE0C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 год со дня принятия решения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комиссией</w:t>
            </w:r>
            <w:r w:rsidRPr="00FE0C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но не более срока достижения ребёнком 7 летнего возраста, либо третьим  ребёнком 18 летнего возраста.</w:t>
            </w:r>
          </w:p>
        </w:tc>
      </w:tr>
      <w:tr w:rsidR="00555182" w:rsidTr="00555182">
        <w:tc>
          <w:tcPr>
            <w:tcW w:w="5117" w:type="dxa"/>
          </w:tcPr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обучающиеся </w:t>
            </w:r>
            <w:r w:rsidRPr="00555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территории государств - участников Евразийского экономического союза </w:t>
            </w: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 xml:space="preserve">(Республика Армения, Республика Казахстан, </w:t>
            </w:r>
            <w:proofErr w:type="spellStart"/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Кыргызская</w:t>
            </w:r>
            <w:proofErr w:type="spellEnd"/>
            <w:r w:rsidRPr="0055518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и Российская Федерация)</w:t>
            </w:r>
          </w:p>
        </w:tc>
        <w:tc>
          <w:tcPr>
            <w:tcW w:w="5117" w:type="dxa"/>
          </w:tcPr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 xml:space="preserve">справка из учреждения образования, </w:t>
            </w:r>
          </w:p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договор на оказание образовательных услуг,</w:t>
            </w:r>
          </w:p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иные документы, подтверждающие факт обучения</w:t>
            </w:r>
          </w:p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!!! документы должны быть представлены с официальным переводом на русский или белорусский язык </w:t>
            </w:r>
          </w:p>
        </w:tc>
        <w:tc>
          <w:tcPr>
            <w:tcW w:w="5118" w:type="dxa"/>
          </w:tcPr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период, на который выдан документ, но не более одного учебного года</w:t>
            </w:r>
          </w:p>
        </w:tc>
      </w:tr>
      <w:tr w:rsidR="00555182" w:rsidTr="00555182">
        <w:tc>
          <w:tcPr>
            <w:tcW w:w="5117" w:type="dxa"/>
          </w:tcPr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с которыми прекращены трудовые </w:t>
            </w:r>
            <w:r w:rsidRPr="00555182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отношения</w:t>
            </w:r>
          </w:p>
        </w:tc>
        <w:tc>
          <w:tcPr>
            <w:tcW w:w="5117" w:type="dxa"/>
          </w:tcPr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книжка, </w:t>
            </w:r>
          </w:p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книжки,</w:t>
            </w:r>
          </w:p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от нанимателя, </w:t>
            </w:r>
          </w:p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иные подтверждающие документы</w:t>
            </w:r>
          </w:p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срок установлен постановлением Совета Министров Республики Беларусь от 31 марта 2018 г. № 239 – в течение квартала, следующего за кварталом, в котором были прекращены трудовые отношения</w:t>
            </w:r>
          </w:p>
        </w:tc>
      </w:tr>
      <w:tr w:rsidR="00555182" w:rsidTr="00555182">
        <w:tc>
          <w:tcPr>
            <w:tcW w:w="5117" w:type="dxa"/>
          </w:tcPr>
          <w:p w:rsidR="00555182" w:rsidRPr="00555182" w:rsidRDefault="00555182" w:rsidP="00624EF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с которыми прекращены трудовые </w:t>
            </w:r>
            <w:r w:rsidRPr="005551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 </w:t>
            </w:r>
          </w:p>
        </w:tc>
        <w:tc>
          <w:tcPr>
            <w:tcW w:w="5117" w:type="dxa"/>
          </w:tcPr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книжка, </w:t>
            </w:r>
          </w:p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книжки,</w:t>
            </w:r>
          </w:p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от нанимателя, </w:t>
            </w:r>
          </w:p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иные подтверждающие документы</w:t>
            </w:r>
          </w:p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 xml:space="preserve">срок установлен в постановлении Совета Министров Республики Беларусь от 31 марта 2018 г. № 239 – в течение шести месяцев </w:t>
            </w:r>
            <w:proofErr w:type="gramStart"/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с даты увольнения</w:t>
            </w:r>
            <w:proofErr w:type="gramEnd"/>
          </w:p>
        </w:tc>
      </w:tr>
      <w:tr w:rsidR="00555182" w:rsidTr="00555182">
        <w:tc>
          <w:tcPr>
            <w:tcW w:w="5117" w:type="dxa"/>
          </w:tcPr>
          <w:p w:rsidR="00555182" w:rsidRPr="00555182" w:rsidRDefault="00555182" w:rsidP="00624EF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граждане, являвшиеся военнослужащими, сотрудниками (работниками) военизированной организации, имевшими специальные звания, резервистами во время прохождения занятий и учебных сборов, военнообязанными во время прохождения военных или специальных сборов</w:t>
            </w:r>
          </w:p>
        </w:tc>
        <w:tc>
          <w:tcPr>
            <w:tcW w:w="5117" w:type="dxa"/>
          </w:tcPr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военный билет,</w:t>
            </w:r>
          </w:p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справка с места прохождения службы с указанием периода,</w:t>
            </w:r>
          </w:p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иные подтверждающие документы</w:t>
            </w:r>
          </w:p>
        </w:tc>
        <w:tc>
          <w:tcPr>
            <w:tcW w:w="5118" w:type="dxa"/>
          </w:tcPr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срок установлен постановлением Совета Министров Республики Беларусь от 31 марта 2018 г. № 239</w:t>
            </w:r>
            <w:r w:rsidR="00DE0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– в течение шести месяцев, начиная с месяца, в котором были прекращены указанные отношения</w:t>
            </w:r>
          </w:p>
        </w:tc>
      </w:tr>
      <w:tr w:rsidR="00555182" w:rsidTr="00555182">
        <w:tc>
          <w:tcPr>
            <w:tcW w:w="5117" w:type="dxa"/>
          </w:tcPr>
          <w:p w:rsidR="00555182" w:rsidRPr="00555182" w:rsidRDefault="00555182" w:rsidP="00624EF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182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являющиеся супругом (супругой) военнослужащего, проходящего военную службу по контракту, военную службу офицеров по призыву, молодого специалиста, </w:t>
            </w:r>
            <w:r w:rsidRPr="00555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приступившего к работе по распределению (перераспределению) или направлению (последующему направлению) на работу, -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</w:t>
            </w:r>
            <w:proofErr w:type="gramEnd"/>
          </w:p>
        </w:tc>
        <w:tc>
          <w:tcPr>
            <w:tcW w:w="5117" w:type="dxa"/>
          </w:tcPr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 браке,</w:t>
            </w:r>
          </w:p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прохождение супругом военной службы по контракту, военной службы офицеров по призыву, статус </w:t>
            </w:r>
            <w:r w:rsidRPr="00555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молодого специалиста, приступившего к работе по распределению (перераспределению) или направлению (последующему направлению) на работу,</w:t>
            </w:r>
          </w:p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справка из учреждения образования о распр</w:t>
            </w:r>
            <w:r w:rsidR="00DE03A0">
              <w:rPr>
                <w:rFonts w:ascii="Times New Roman" w:hAnsi="Times New Roman" w:cs="Times New Roman"/>
                <w:sz w:val="24"/>
                <w:szCs w:val="24"/>
              </w:rPr>
              <w:t>еделении, направлении на работу.</w:t>
            </w:r>
          </w:p>
          <w:p w:rsidR="00555182" w:rsidRPr="00555182" w:rsidRDefault="00555182" w:rsidP="00DE03A0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рекомендуется ежеквартально подтверждать отсутствие возможности трудоустройства </w:t>
            </w:r>
          </w:p>
        </w:tc>
      </w:tr>
      <w:tr w:rsidR="00555182" w:rsidTr="00555182">
        <w:tc>
          <w:tcPr>
            <w:tcW w:w="5117" w:type="dxa"/>
          </w:tcPr>
          <w:p w:rsidR="00555182" w:rsidRDefault="00555182" w:rsidP="00624EF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граждане, 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</w:t>
            </w:r>
            <w:hyperlink r:id="rId6" w:history="1">
              <w:r w:rsidRPr="00555182">
                <w:rPr>
                  <w:rFonts w:ascii="Times New Roman" w:hAnsi="Times New Roman" w:cs="Times New Roman"/>
                  <w:sz w:val="24"/>
                  <w:szCs w:val="24"/>
                </w:rPr>
                <w:t>порядке</w:t>
              </w:r>
            </w:hyperlink>
            <w:r w:rsidRPr="0055518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медицинскую деятельность, – в период беременности и родов</w:t>
            </w:r>
          </w:p>
          <w:p w:rsidR="00DE03A0" w:rsidRPr="00555182" w:rsidRDefault="00DE03A0" w:rsidP="00624EF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</w:tcPr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соответствующие документы из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</w:t>
            </w:r>
          </w:p>
        </w:tc>
        <w:tc>
          <w:tcPr>
            <w:tcW w:w="5118" w:type="dxa"/>
          </w:tcPr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период медицинского наблюдения в период беременности и родов</w:t>
            </w:r>
          </w:p>
        </w:tc>
      </w:tr>
      <w:tr w:rsidR="00555182" w:rsidTr="00555182">
        <w:tc>
          <w:tcPr>
            <w:tcW w:w="5117" w:type="dxa"/>
          </w:tcPr>
          <w:p w:rsidR="00555182" w:rsidRPr="00555182" w:rsidRDefault="00555182" w:rsidP="00624EF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граждане, закончившие прохождение альтернативной службы</w:t>
            </w:r>
          </w:p>
          <w:p w:rsidR="00555182" w:rsidRPr="00555182" w:rsidRDefault="00555182" w:rsidP="00624EF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</w:tcPr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справка о периоде работы, службы</w:t>
            </w:r>
          </w:p>
        </w:tc>
        <w:tc>
          <w:tcPr>
            <w:tcW w:w="5118" w:type="dxa"/>
          </w:tcPr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срок установлен постановлением Совета Министров Республики Беларусь от 31 марта 2018 г. № 239– в течение шести месяцев, начиная с месяца, в котором были прекращены указанные отношения</w:t>
            </w:r>
          </w:p>
        </w:tc>
      </w:tr>
      <w:tr w:rsidR="00555182" w:rsidTr="00555182">
        <w:tc>
          <w:tcPr>
            <w:tcW w:w="5117" w:type="dxa"/>
          </w:tcPr>
          <w:p w:rsidR="00555182" w:rsidRPr="00555182" w:rsidRDefault="00555182" w:rsidP="00624EF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182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получившие образование в дневной форме получения образования, а также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</w:t>
            </w:r>
            <w:r w:rsidRPr="00555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совершенствования возможностей и способностей личности</w:t>
            </w:r>
            <w:proofErr w:type="gramEnd"/>
          </w:p>
        </w:tc>
        <w:tc>
          <w:tcPr>
            <w:tcW w:w="5117" w:type="dxa"/>
          </w:tcPr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 подтверждающий получение образования в дневной форме получения образования</w:t>
            </w:r>
          </w:p>
        </w:tc>
        <w:tc>
          <w:tcPr>
            <w:tcW w:w="5118" w:type="dxa"/>
          </w:tcPr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срок установлен постановлением Совета Министров Республики Беларусь от 31 марта 2018 г. № 239– до окончания календарного года, в котором были прекращены образовательные отношения в связи с получением образования</w:t>
            </w:r>
          </w:p>
        </w:tc>
      </w:tr>
      <w:tr w:rsidR="00555182" w:rsidTr="00555182">
        <w:tc>
          <w:tcPr>
            <w:tcW w:w="5117" w:type="dxa"/>
          </w:tcPr>
          <w:p w:rsidR="00555182" w:rsidRPr="00555182" w:rsidRDefault="00555182" w:rsidP="00624EF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граждане, являвшиеся учащимися духовных учебных заведений</w:t>
            </w:r>
          </w:p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82" w:rsidRPr="00555182" w:rsidRDefault="00555182" w:rsidP="00624EF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</w:tcPr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получение образования в духовном учебном заведении</w:t>
            </w:r>
          </w:p>
        </w:tc>
        <w:tc>
          <w:tcPr>
            <w:tcW w:w="5118" w:type="dxa"/>
          </w:tcPr>
          <w:p w:rsidR="00555182" w:rsidRPr="00555182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82">
              <w:rPr>
                <w:rFonts w:ascii="Times New Roman" w:hAnsi="Times New Roman" w:cs="Times New Roman"/>
                <w:sz w:val="24"/>
                <w:szCs w:val="24"/>
              </w:rPr>
              <w:t>срок установлен постановлением Совета Министров Республики Беларусь от 31 марта 2018 г. № 239– до окончания календарного года, в котором были прекращены образовательные отношения</w:t>
            </w:r>
          </w:p>
        </w:tc>
      </w:tr>
    </w:tbl>
    <w:p w:rsidR="005B05C6" w:rsidRDefault="005B05C6"/>
    <w:sectPr w:rsidR="005B05C6" w:rsidSect="007A1A5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158"/>
    <w:multiLevelType w:val="hybridMultilevel"/>
    <w:tmpl w:val="9782CF80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8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0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4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6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01" w:hanging="360"/>
      </w:pPr>
      <w:rPr>
        <w:rFonts w:ascii="Wingdings" w:hAnsi="Wingdings" w:cs="Wingdings" w:hint="default"/>
      </w:rPr>
    </w:lvl>
  </w:abstractNum>
  <w:abstractNum w:abstractNumId="1">
    <w:nsid w:val="39D145F6"/>
    <w:multiLevelType w:val="hybridMultilevel"/>
    <w:tmpl w:val="FA7640F6"/>
    <w:lvl w:ilvl="0" w:tplc="BC382B5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A1A51"/>
    <w:rsid w:val="001E6765"/>
    <w:rsid w:val="002A290C"/>
    <w:rsid w:val="002E20F8"/>
    <w:rsid w:val="00390FC4"/>
    <w:rsid w:val="005032CF"/>
    <w:rsid w:val="0054370C"/>
    <w:rsid w:val="00555182"/>
    <w:rsid w:val="005B05C6"/>
    <w:rsid w:val="006E4814"/>
    <w:rsid w:val="007A1A51"/>
    <w:rsid w:val="007D4134"/>
    <w:rsid w:val="00B16782"/>
    <w:rsid w:val="00B61F36"/>
    <w:rsid w:val="00B9506A"/>
    <w:rsid w:val="00DE03A0"/>
    <w:rsid w:val="00E15A55"/>
    <w:rsid w:val="00FE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1A5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16782"/>
    <w:pPr>
      <w:ind w:left="720"/>
      <w:contextualSpacing/>
    </w:pPr>
  </w:style>
  <w:style w:type="table" w:styleId="a5">
    <w:name w:val="Table Grid"/>
    <w:basedOn w:val="a1"/>
    <w:uiPriority w:val="59"/>
    <w:rsid w:val="00555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DA2370C97B0CA7166A50549479384B092F35A65FF32E807BD689868E1DA248F21DD8CE0116C14AB9A588B2F0jEc4Q" TargetMode="External"/><Relationship Id="rId5" Type="http://schemas.openxmlformats.org/officeDocument/2006/relationships/hyperlink" Target="mailto:ksz@slonim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Бондарович</dc:creator>
  <cp:lastModifiedBy>Бондарович</cp:lastModifiedBy>
  <cp:revision>5</cp:revision>
  <cp:lastPrinted>2022-07-18T07:28:00Z</cp:lastPrinted>
  <dcterms:created xsi:type="dcterms:W3CDTF">2022-12-02T07:28:00Z</dcterms:created>
  <dcterms:modified xsi:type="dcterms:W3CDTF">2022-12-02T08:19:00Z</dcterms:modified>
</cp:coreProperties>
</file>