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</w:t>
      </w:r>
      <w:r w:rsidR="00A20092">
        <w:rPr>
          <w:rFonts w:ascii="Arial" w:hAnsi="Arial" w:cs="Arial"/>
          <w:color w:val="000000"/>
          <w:sz w:val="18"/>
          <w:szCs w:val="18"/>
        </w:rPr>
        <w:t xml:space="preserve">27, </w:t>
      </w:r>
      <w:proofErr w:type="spellStart"/>
      <w:r w:rsidR="00A20092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="00A20092">
        <w:rPr>
          <w:rFonts w:ascii="Arial" w:hAnsi="Arial" w:cs="Arial"/>
          <w:color w:val="000000"/>
          <w:sz w:val="18"/>
          <w:szCs w:val="18"/>
        </w:rPr>
        <w:t>. 411, тел. 8-0152-</w:t>
      </w:r>
      <w:r w:rsidR="007A6AAF">
        <w:rPr>
          <w:rFonts w:ascii="Arial" w:hAnsi="Arial" w:cs="Arial"/>
          <w:color w:val="000000"/>
          <w:sz w:val="18"/>
          <w:szCs w:val="18"/>
        </w:rPr>
        <w:t xml:space="preserve"> 680051; 8-0152-</w:t>
      </w:r>
      <w:r w:rsidR="00A2009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7A6AAF" w:rsidRPr="007A6AAF" w:rsidRDefault="007A6AAF" w:rsidP="007A6AAF">
      <w:pPr>
        <w:spacing w:after="0" w:line="240" w:lineRule="auto"/>
        <w:rPr>
          <w:rStyle w:val="af5"/>
        </w:rPr>
      </w:pPr>
      <w:r w:rsidRPr="007A6AAF">
        <w:rPr>
          <w:rStyle w:val="af5"/>
        </w:rPr>
        <w:t>https://bankrot.gov.by/Messages/MessageItem/53802</w:t>
      </w:r>
    </w:p>
    <w:p w:rsidR="007A6AAF" w:rsidRDefault="00F84F90" w:rsidP="007A6AAF">
      <w:pPr>
        <w:spacing w:after="0" w:line="240" w:lineRule="auto"/>
        <w:rPr>
          <w:color w:val="0000FF"/>
          <w:u w:val="single"/>
        </w:rPr>
      </w:pPr>
      <w:hyperlink r:id="rId6" w:history="1">
        <w:r w:rsidR="007A6AAF" w:rsidRPr="00723718">
          <w:rPr>
            <w:color w:val="0000FF"/>
            <w:u w:val="single"/>
          </w:rPr>
          <w:t>https://bankrot.gov.by/Messages/MessageItem/51828</w:t>
        </w:r>
      </w:hyperlink>
    </w:p>
    <w:p w:rsidR="007A6AAF" w:rsidRDefault="00F84F90" w:rsidP="007A6AAF">
      <w:pPr>
        <w:spacing w:after="0" w:line="240" w:lineRule="auto"/>
        <w:rPr>
          <w:rStyle w:val="af5"/>
        </w:rPr>
      </w:pPr>
      <w:hyperlink r:id="rId7" w:history="1">
        <w:r w:rsidR="007A6AAF" w:rsidRPr="00F27151">
          <w:rPr>
            <w:color w:val="0000FF"/>
            <w:u w:val="single"/>
          </w:rPr>
          <w:t>https://bankrot.gov.by/Messages/MessageItem/49999</w:t>
        </w:r>
      </w:hyperlink>
      <w:r w:rsidR="007A6AAF">
        <w:t xml:space="preserve"> </w:t>
      </w:r>
    </w:p>
    <w:p w:rsidR="005F505C" w:rsidRDefault="00F84F90" w:rsidP="005F505C">
      <w:pPr>
        <w:spacing w:after="0" w:line="240" w:lineRule="auto"/>
        <w:rPr>
          <w:rStyle w:val="af5"/>
        </w:rPr>
      </w:pPr>
      <w:hyperlink r:id="rId8" w:history="1">
        <w:r w:rsidR="007A6AAF" w:rsidRPr="002C2726">
          <w:rPr>
            <w:rStyle w:val="af5"/>
          </w:rPr>
          <w:t>https://bankrot.gov.by/Messages/MessageItem/47986</w:t>
        </w:r>
      </w:hyperlink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https://bankrot.gov.by/Messages/MessageItem/47984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https://bankrot.gov.by/Messages/MessageItem/37039</w:t>
      </w:r>
    </w:p>
    <w:p w:rsidR="00711BA6" w:rsidRDefault="00F84F90" w:rsidP="00A20092">
      <w:pPr>
        <w:spacing w:after="0" w:line="240" w:lineRule="auto"/>
      </w:pPr>
      <w:hyperlink r:id="rId9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F84F90" w:rsidP="00A20092">
      <w:pPr>
        <w:spacing w:after="0" w:line="240" w:lineRule="auto"/>
      </w:pPr>
      <w:hyperlink r:id="rId10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F84F90" w:rsidP="00A20092">
      <w:pPr>
        <w:spacing w:after="0" w:line="240" w:lineRule="auto"/>
      </w:pPr>
      <w:hyperlink r:id="rId11" w:history="1">
        <w:r w:rsidR="009C5F10" w:rsidRPr="002C373E">
          <w:rPr>
            <w:rStyle w:val="af5"/>
          </w:rPr>
          <w:t>https://bankrot.gov.by/Messages/MessageItem/44665</w:t>
        </w:r>
      </w:hyperlink>
    </w:p>
    <w:p w:rsidR="00091F44" w:rsidRDefault="00F84F90" w:rsidP="00A20092">
      <w:pPr>
        <w:spacing w:after="0" w:line="240" w:lineRule="auto"/>
      </w:pPr>
      <w:hyperlink r:id="rId12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F84F90" w:rsidP="00A20092">
      <w:pPr>
        <w:spacing w:after="0" w:line="240" w:lineRule="auto"/>
      </w:pPr>
      <w:hyperlink r:id="rId13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F84F90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F84F90" w:rsidP="00A20092">
      <w:pPr>
        <w:spacing w:after="0" w:line="240" w:lineRule="auto"/>
        <w:rPr>
          <w:rStyle w:val="af5"/>
        </w:rPr>
      </w:pPr>
      <w:hyperlink r:id="rId15" w:history="1">
        <w:r w:rsidR="008959CD" w:rsidRPr="003C1E55">
          <w:rPr>
            <w:rStyle w:val="af5"/>
          </w:rPr>
          <w:t>https://bankrot.gov.by/Messages/MessageItem/37455</w:t>
        </w:r>
      </w:hyperlink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</w:t>
      </w:r>
      <w:r w:rsidR="003C1E55">
        <w:rPr>
          <w:rFonts w:ascii="Arial" w:hAnsi="Arial" w:cs="Arial"/>
          <w:color w:val="000000"/>
          <w:sz w:val="18"/>
          <w:szCs w:val="18"/>
        </w:rPr>
        <w:t>Х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80924" w:rsidRDefault="008E0AF5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93533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 (0152) </w:t>
      </w:r>
      <w:r w:rsidR="00B93533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80924" w:rsidRPr="00414376" w:rsidRDefault="00880924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1C7B31">
        <w:rPr>
          <w:rFonts w:ascii="Arial" w:hAnsi="Arial" w:cs="Arial"/>
          <w:color w:val="000000"/>
          <w:sz w:val="18"/>
          <w:szCs w:val="18"/>
        </w:rPr>
        <w:t>17.08.2020</w:t>
      </w:r>
      <w:r w:rsidRPr="00880924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 </w:t>
      </w:r>
      <w:r w:rsidR="00723718" w:rsidRPr="00723718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8(0152) </w:t>
      </w:r>
      <w:r w:rsidR="0072371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B7E40" w:rsidRPr="00BB7E40" w:rsidRDefault="00BB7E40" w:rsidP="00BB7E40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Торги состоятся </w:t>
      </w:r>
      <w:r w:rsidR="007A6AAF">
        <w:rPr>
          <w:rFonts w:ascii="Arial" w:hAnsi="Arial" w:cs="Arial"/>
          <w:color w:val="FF0000"/>
          <w:sz w:val="18"/>
          <w:szCs w:val="18"/>
        </w:rPr>
        <w:t>19 августа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 в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="007A6AAF">
        <w:rPr>
          <w:rFonts w:ascii="Arial" w:hAnsi="Arial" w:cs="Arial"/>
          <w:color w:val="FF0000"/>
          <w:sz w:val="18"/>
          <w:szCs w:val="18"/>
        </w:rPr>
        <w:t>:00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</w:t>
      </w:r>
      <w:r w:rsidRPr="00BB7E40">
        <w:rPr>
          <w:rFonts w:ascii="Arial" w:hAnsi="Arial" w:cs="Arial"/>
          <w:color w:val="000000"/>
          <w:sz w:val="18"/>
          <w:szCs w:val="18"/>
        </w:rPr>
        <w:t xml:space="preserve">по адресу Гродно, ул. Суворова, д. 127, корп. 5, </w:t>
      </w:r>
      <w:proofErr w:type="spellStart"/>
      <w:r w:rsidRPr="00BB7E40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BB7E40">
        <w:rPr>
          <w:rFonts w:ascii="Arial" w:hAnsi="Arial" w:cs="Arial"/>
          <w:color w:val="000000"/>
          <w:sz w:val="18"/>
          <w:szCs w:val="18"/>
        </w:rPr>
        <w:t>. 411.</w:t>
      </w:r>
    </w:p>
    <w:p w:rsidR="00BB7E40" w:rsidRDefault="00BB7E40" w:rsidP="00BB7E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="007A6AAF">
        <w:rPr>
          <w:rFonts w:ascii="Arial" w:hAnsi="Arial" w:cs="Arial"/>
          <w:color w:val="FF0000"/>
          <w:sz w:val="18"/>
          <w:szCs w:val="18"/>
        </w:rPr>
        <w:t>18 июля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с </w:t>
      </w:r>
      <w:r w:rsidR="00850A5D">
        <w:rPr>
          <w:rFonts w:ascii="Arial" w:hAnsi="Arial" w:cs="Arial"/>
          <w:color w:val="FF0000"/>
          <w:sz w:val="18"/>
          <w:szCs w:val="18"/>
        </w:rPr>
        <w:t>12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:00 до </w:t>
      </w:r>
      <w:r w:rsidR="007A6AAF">
        <w:rPr>
          <w:rFonts w:ascii="Arial" w:hAnsi="Arial" w:cs="Arial"/>
          <w:color w:val="FF0000"/>
          <w:sz w:val="18"/>
          <w:szCs w:val="18"/>
        </w:rPr>
        <w:t>18 августа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до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Pr="00BB7E40">
        <w:rPr>
          <w:rFonts w:ascii="Arial" w:hAnsi="Arial" w:cs="Arial"/>
          <w:color w:val="FF0000"/>
          <w:sz w:val="18"/>
          <w:szCs w:val="18"/>
        </w:rPr>
        <w:t>:</w:t>
      </w:r>
      <w:r w:rsidR="007A6AAF">
        <w:rPr>
          <w:rFonts w:ascii="Arial" w:hAnsi="Arial" w:cs="Arial"/>
          <w:color w:val="FF0000"/>
          <w:sz w:val="18"/>
          <w:szCs w:val="18"/>
        </w:rPr>
        <w:t>0</w:t>
      </w:r>
      <w:r w:rsidRPr="00BB7E40">
        <w:rPr>
          <w:rFonts w:ascii="Arial" w:hAnsi="Arial" w:cs="Arial"/>
          <w:color w:val="FF0000"/>
          <w:sz w:val="18"/>
          <w:szCs w:val="18"/>
        </w:rPr>
        <w:t>0</w:t>
      </w:r>
      <w:r w:rsidRPr="00BB7E40">
        <w:rPr>
          <w:rFonts w:ascii="Arial" w:hAnsi="Arial" w:cs="Arial"/>
          <w:color w:val="000000"/>
          <w:sz w:val="18"/>
          <w:szCs w:val="18"/>
        </w:rPr>
        <w:t>.</w:t>
      </w:r>
    </w:p>
    <w:p w:rsidR="00A20092" w:rsidRDefault="00BB7E40" w:rsidP="00BB7E40">
      <w:pPr>
        <w:spacing w:after="0"/>
        <w:rPr>
          <w:rFonts w:ascii="Arial" w:hAnsi="Arial" w:cs="Arial"/>
          <w:b/>
          <w:sz w:val="20"/>
          <w:szCs w:val="20"/>
        </w:rPr>
      </w:pPr>
      <w:r w:rsidRPr="00BB7E40">
        <w:rPr>
          <w:rFonts w:ascii="Arial" w:hAnsi="Arial" w:cs="Arial"/>
          <w:b/>
          <w:sz w:val="20"/>
          <w:szCs w:val="20"/>
        </w:rPr>
        <w:t>Лоты</w:t>
      </w:r>
      <w:r w:rsidR="00A20092" w:rsidRPr="00BB7E40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418"/>
      </w:tblGrid>
      <w:tr w:rsidR="007A6AAF" w:rsidRPr="005328AE" w:rsidTr="007A6AAF">
        <w:trPr>
          <w:trHeight w:val="419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7A6AAF" w:rsidRPr="003C1E55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AF" w:rsidRPr="003C1E55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Цена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AF" w:rsidRPr="003C1E55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Задаток, руб.</w:t>
            </w:r>
          </w:p>
        </w:tc>
      </w:tr>
      <w:tr w:rsidR="007A6AAF" w:rsidRPr="007A6AAF" w:rsidTr="008F764F">
        <w:trPr>
          <w:trHeight w:val="704"/>
        </w:trPr>
        <w:tc>
          <w:tcPr>
            <w:tcW w:w="6232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 xml:space="preserve">Капитальное строение с инв. № 450/С-25620, общая площадь – 56,6 </w:t>
            </w:r>
            <w:proofErr w:type="spellStart"/>
            <w:r w:rsidRPr="008F764F">
              <w:rPr>
                <w:rFonts w:ascii="Times New Roman" w:hAnsi="Times New Roman"/>
              </w:rPr>
              <w:t>кв.м</w:t>
            </w:r>
            <w:proofErr w:type="spellEnd"/>
            <w:r w:rsidRPr="008F764F">
              <w:rPr>
                <w:rFonts w:ascii="Times New Roman" w:hAnsi="Times New Roman"/>
              </w:rPr>
              <w:t xml:space="preserve">., назначение – </w:t>
            </w:r>
            <w:proofErr w:type="gramStart"/>
            <w:r w:rsidRPr="008F764F">
              <w:rPr>
                <w:rFonts w:ascii="Times New Roman" w:hAnsi="Times New Roman"/>
              </w:rPr>
              <w:t>Сооружение</w:t>
            </w:r>
            <w:proofErr w:type="gramEnd"/>
            <w:r w:rsidRPr="008F764F">
              <w:rPr>
                <w:rFonts w:ascii="Times New Roman" w:hAnsi="Times New Roman"/>
              </w:rPr>
              <w:t xml:space="preserve"> специализированное складов, хранилищ, наименование – навес для сушки досок.</w:t>
            </w:r>
          </w:p>
        </w:tc>
        <w:tc>
          <w:tcPr>
            <w:tcW w:w="1701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1 500,00</w:t>
            </w:r>
          </w:p>
        </w:tc>
        <w:tc>
          <w:tcPr>
            <w:tcW w:w="1418" w:type="dxa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75,00</w:t>
            </w:r>
          </w:p>
        </w:tc>
      </w:tr>
      <w:tr w:rsidR="007A6AAF" w:rsidRPr="008F764F" w:rsidTr="007A6AAF">
        <w:tc>
          <w:tcPr>
            <w:tcW w:w="6232" w:type="dxa"/>
            <w:shd w:val="clear" w:color="auto" w:fill="auto"/>
          </w:tcPr>
          <w:p w:rsidR="007A6AAF" w:rsidRPr="007A6AA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AAF">
              <w:rPr>
                <w:rFonts w:ascii="Times New Roman" w:hAnsi="Times New Roman"/>
              </w:rPr>
              <w:t xml:space="preserve">Капитальное строение с инв. № 450/С-23092, общая площадь – 45,1 </w:t>
            </w:r>
            <w:proofErr w:type="spellStart"/>
            <w:r w:rsidRPr="007A6AAF">
              <w:rPr>
                <w:rFonts w:ascii="Times New Roman" w:hAnsi="Times New Roman"/>
              </w:rPr>
              <w:t>кв.м</w:t>
            </w:r>
            <w:proofErr w:type="spellEnd"/>
            <w:r w:rsidRPr="007A6AAF">
              <w:rPr>
                <w:rFonts w:ascii="Times New Roman" w:hAnsi="Times New Roman"/>
              </w:rPr>
              <w:t xml:space="preserve">., назначение – </w:t>
            </w:r>
            <w:proofErr w:type="gramStart"/>
            <w:r w:rsidRPr="007A6AAF">
              <w:rPr>
                <w:rFonts w:ascii="Times New Roman" w:hAnsi="Times New Roman"/>
              </w:rPr>
              <w:t>Здание</w:t>
            </w:r>
            <w:proofErr w:type="gramEnd"/>
            <w:r w:rsidRPr="007A6AAF">
              <w:rPr>
                <w:rFonts w:ascii="Times New Roman" w:hAnsi="Times New Roman"/>
              </w:rPr>
              <w:t xml:space="preserve"> специализированное складов, торговых баз, баз материально-технического снабжения, хранилищ, наименование – склад для хранения цемента.</w:t>
            </w:r>
          </w:p>
        </w:tc>
        <w:tc>
          <w:tcPr>
            <w:tcW w:w="1701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1 400,00</w:t>
            </w:r>
          </w:p>
        </w:tc>
        <w:tc>
          <w:tcPr>
            <w:tcW w:w="1418" w:type="dxa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70,00</w:t>
            </w:r>
          </w:p>
        </w:tc>
      </w:tr>
      <w:tr w:rsidR="007A6AAF" w:rsidRPr="008F764F" w:rsidTr="007A6AAF">
        <w:tc>
          <w:tcPr>
            <w:tcW w:w="6232" w:type="dxa"/>
            <w:shd w:val="clear" w:color="auto" w:fill="auto"/>
          </w:tcPr>
          <w:p w:rsidR="007A6AAF" w:rsidRPr="007A6AA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AAF">
              <w:rPr>
                <w:rFonts w:ascii="Times New Roman" w:hAnsi="Times New Roman"/>
              </w:rPr>
              <w:t xml:space="preserve">Капитальное строение с инв. № 450/С-20914, общая площадь – 531,2 </w:t>
            </w:r>
            <w:proofErr w:type="spellStart"/>
            <w:r w:rsidRPr="007A6AAF">
              <w:rPr>
                <w:rFonts w:ascii="Times New Roman" w:hAnsi="Times New Roman"/>
              </w:rPr>
              <w:t>кв.м</w:t>
            </w:r>
            <w:proofErr w:type="spellEnd"/>
            <w:r w:rsidRPr="007A6AAF">
              <w:rPr>
                <w:rFonts w:ascii="Times New Roman" w:hAnsi="Times New Roman"/>
              </w:rPr>
              <w:t xml:space="preserve">., назначение – </w:t>
            </w:r>
            <w:proofErr w:type="gramStart"/>
            <w:r w:rsidRPr="007A6AAF">
              <w:rPr>
                <w:rFonts w:ascii="Times New Roman" w:hAnsi="Times New Roman"/>
              </w:rPr>
              <w:t>Сооружение</w:t>
            </w:r>
            <w:proofErr w:type="gramEnd"/>
            <w:r w:rsidRPr="007A6AAF">
              <w:rPr>
                <w:rFonts w:ascii="Times New Roman" w:hAnsi="Times New Roman"/>
              </w:rPr>
              <w:t xml:space="preserve"> специализированное складов, хранилищ, наименование – материальный склад.</w:t>
            </w:r>
          </w:p>
        </w:tc>
        <w:tc>
          <w:tcPr>
            <w:tcW w:w="1701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25 500,00</w:t>
            </w:r>
          </w:p>
        </w:tc>
        <w:tc>
          <w:tcPr>
            <w:tcW w:w="1418" w:type="dxa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1 275,00</w:t>
            </w:r>
          </w:p>
        </w:tc>
      </w:tr>
      <w:tr w:rsidR="007A6AAF" w:rsidRPr="008F764F" w:rsidTr="007A6AAF">
        <w:tc>
          <w:tcPr>
            <w:tcW w:w="6232" w:type="dxa"/>
            <w:shd w:val="clear" w:color="auto" w:fill="auto"/>
          </w:tcPr>
          <w:p w:rsidR="007A6AAF" w:rsidRPr="007A6AA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AAF">
              <w:rPr>
                <w:rFonts w:ascii="Times New Roman" w:hAnsi="Times New Roman"/>
              </w:rPr>
              <w:lastRenderedPageBreak/>
              <w:t xml:space="preserve">Капитальное строение с инв. № 450/С-25616, общая площадь – 30,2 </w:t>
            </w:r>
            <w:proofErr w:type="spellStart"/>
            <w:r w:rsidRPr="007A6AAF">
              <w:rPr>
                <w:rFonts w:ascii="Times New Roman" w:hAnsi="Times New Roman"/>
              </w:rPr>
              <w:t>кв.м</w:t>
            </w:r>
            <w:proofErr w:type="spellEnd"/>
            <w:r w:rsidRPr="007A6AAF">
              <w:rPr>
                <w:rFonts w:ascii="Times New Roman" w:hAnsi="Times New Roman"/>
              </w:rPr>
              <w:t xml:space="preserve">., назначение – </w:t>
            </w:r>
            <w:proofErr w:type="gramStart"/>
            <w:r w:rsidRPr="007A6AAF">
              <w:rPr>
                <w:rFonts w:ascii="Times New Roman" w:hAnsi="Times New Roman"/>
              </w:rPr>
              <w:t>Здание</w:t>
            </w:r>
            <w:proofErr w:type="gramEnd"/>
            <w:r w:rsidRPr="007A6AAF">
              <w:rPr>
                <w:rFonts w:ascii="Times New Roman" w:hAnsi="Times New Roman"/>
              </w:rPr>
              <w:t xml:space="preserve"> специализированное для ремонта, наименование – склад ГСМ; </w:t>
            </w:r>
            <w:proofErr w:type="spellStart"/>
            <w:r w:rsidRPr="007A6AAF">
              <w:rPr>
                <w:rFonts w:ascii="Times New Roman" w:hAnsi="Times New Roman"/>
              </w:rPr>
              <w:t>Составн</w:t>
            </w:r>
            <w:proofErr w:type="spellEnd"/>
            <w:r w:rsidRPr="007A6AAF">
              <w:rPr>
                <w:rFonts w:ascii="Times New Roman" w:hAnsi="Times New Roman"/>
              </w:rPr>
              <w:t xml:space="preserve">. Части и </w:t>
            </w:r>
            <w:proofErr w:type="spellStart"/>
            <w:proofErr w:type="gramStart"/>
            <w:r w:rsidRPr="007A6AAF">
              <w:rPr>
                <w:rFonts w:ascii="Times New Roman" w:hAnsi="Times New Roman"/>
              </w:rPr>
              <w:t>принадлеж</w:t>
            </w:r>
            <w:proofErr w:type="spellEnd"/>
            <w:r w:rsidRPr="007A6AAF">
              <w:rPr>
                <w:rFonts w:ascii="Times New Roman" w:hAnsi="Times New Roman"/>
              </w:rPr>
              <w:t>.:</w:t>
            </w:r>
            <w:proofErr w:type="gramEnd"/>
            <w:r w:rsidRPr="007A6AAF">
              <w:rPr>
                <w:rFonts w:ascii="Times New Roman" w:hAnsi="Times New Roman"/>
              </w:rPr>
              <w:t xml:space="preserve"> Контейнер для хранения топлива, контейнер управления, 9 емкостей, 3 забора, ворота.</w:t>
            </w:r>
          </w:p>
        </w:tc>
        <w:tc>
          <w:tcPr>
            <w:tcW w:w="1701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3 840,00</w:t>
            </w:r>
          </w:p>
        </w:tc>
        <w:tc>
          <w:tcPr>
            <w:tcW w:w="1418" w:type="dxa"/>
          </w:tcPr>
          <w:p w:rsidR="007A6AA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192,00</w:t>
            </w:r>
          </w:p>
        </w:tc>
      </w:tr>
      <w:tr w:rsidR="007A6AAF" w:rsidRPr="008F764F" w:rsidTr="007A6AAF">
        <w:trPr>
          <w:trHeight w:val="918"/>
        </w:trPr>
        <w:tc>
          <w:tcPr>
            <w:tcW w:w="6232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 xml:space="preserve">Капитальное строение с инв. №450/С-25618, общая площадь – 672,4 </w:t>
            </w:r>
            <w:proofErr w:type="spellStart"/>
            <w:r w:rsidRPr="008F764F">
              <w:rPr>
                <w:rFonts w:ascii="Times New Roman" w:hAnsi="Times New Roman"/>
              </w:rPr>
              <w:t>кв.м</w:t>
            </w:r>
            <w:proofErr w:type="spellEnd"/>
            <w:r w:rsidRPr="008F764F">
              <w:rPr>
                <w:rFonts w:ascii="Times New Roman" w:hAnsi="Times New Roman"/>
              </w:rPr>
              <w:t xml:space="preserve">., назначение – </w:t>
            </w:r>
            <w:proofErr w:type="gramStart"/>
            <w:r w:rsidRPr="008F764F">
              <w:rPr>
                <w:rFonts w:ascii="Times New Roman" w:hAnsi="Times New Roman"/>
              </w:rPr>
              <w:t>Здание</w:t>
            </w:r>
            <w:proofErr w:type="gramEnd"/>
            <w:r w:rsidRPr="008F764F">
              <w:rPr>
                <w:rFonts w:ascii="Times New Roman" w:hAnsi="Times New Roman"/>
              </w:rPr>
              <w:t xml:space="preserve"> специализированное для ремонта и технического обслуживания автомобилей (в </w:t>
            </w:r>
            <w:proofErr w:type="spellStart"/>
            <w:r w:rsidRPr="008F764F">
              <w:rPr>
                <w:rFonts w:ascii="Times New Roman" w:hAnsi="Times New Roman"/>
              </w:rPr>
              <w:t>т.ч</w:t>
            </w:r>
            <w:proofErr w:type="spellEnd"/>
            <w:r w:rsidRPr="008F764F">
              <w:rPr>
                <w:rFonts w:ascii="Times New Roman" w:hAnsi="Times New Roman"/>
              </w:rPr>
              <w:t xml:space="preserve">. автомобильные заправочные и газонаполнительные станции), наименование – здание механических мастерских. </w:t>
            </w:r>
          </w:p>
        </w:tc>
        <w:tc>
          <w:tcPr>
            <w:tcW w:w="1701" w:type="dxa"/>
            <w:shd w:val="clear" w:color="auto" w:fill="auto"/>
          </w:tcPr>
          <w:p w:rsidR="007A6AAF" w:rsidRPr="008F764F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37 100,00</w:t>
            </w:r>
          </w:p>
        </w:tc>
        <w:tc>
          <w:tcPr>
            <w:tcW w:w="1418" w:type="dxa"/>
          </w:tcPr>
          <w:p w:rsidR="007A6AA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1 855,00</w:t>
            </w:r>
          </w:p>
        </w:tc>
      </w:tr>
      <w:tr w:rsidR="00B318EE" w:rsidRPr="008F764F" w:rsidTr="00B318EE">
        <w:trPr>
          <w:trHeight w:val="411"/>
        </w:trPr>
        <w:tc>
          <w:tcPr>
            <w:tcW w:w="6232" w:type="dxa"/>
            <w:shd w:val="clear" w:color="auto" w:fill="auto"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 xml:space="preserve">Капитальное строение с инв. №450/С-20911, общей площадью 409,1 </w:t>
            </w:r>
            <w:proofErr w:type="spellStart"/>
            <w:r w:rsidRPr="00B318EE">
              <w:rPr>
                <w:rFonts w:ascii="Times New Roman" w:hAnsi="Times New Roman"/>
              </w:rPr>
              <w:t>кв.м</w:t>
            </w:r>
            <w:proofErr w:type="spellEnd"/>
            <w:r w:rsidRPr="00B318EE">
              <w:rPr>
                <w:rFonts w:ascii="Times New Roman" w:hAnsi="Times New Roman"/>
              </w:rPr>
              <w:t>., наименование – Контора с проходной.</w:t>
            </w:r>
          </w:p>
        </w:tc>
        <w:tc>
          <w:tcPr>
            <w:tcW w:w="1701" w:type="dxa"/>
            <w:shd w:val="clear" w:color="auto" w:fill="auto"/>
          </w:tcPr>
          <w:p w:rsidR="00B318EE" w:rsidRPr="008F764F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 </w:t>
            </w:r>
            <w:r w:rsidRPr="00B318EE">
              <w:rPr>
                <w:rFonts w:ascii="Times New Roman" w:hAnsi="Times New Roman"/>
              </w:rPr>
              <w:t>760,00р</w:t>
            </w:r>
          </w:p>
        </w:tc>
        <w:tc>
          <w:tcPr>
            <w:tcW w:w="1418" w:type="dxa"/>
          </w:tcPr>
          <w:p w:rsid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B318EE">
              <w:rPr>
                <w:rFonts w:ascii="Times New Roman" w:hAnsi="Times New Roman"/>
              </w:rPr>
              <w:t>788,00р</w:t>
            </w:r>
          </w:p>
        </w:tc>
      </w:tr>
    </w:tbl>
    <w:p w:rsidR="007A6AAF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33" w:type="dxa"/>
        <w:tblInd w:w="118" w:type="dxa"/>
        <w:tblLook w:val="04A0" w:firstRow="1" w:lastRow="0" w:firstColumn="1" w:lastColumn="0" w:noHBand="0" w:noVBand="1"/>
      </w:tblPr>
      <w:tblGrid>
        <w:gridCol w:w="781"/>
        <w:gridCol w:w="5759"/>
        <w:gridCol w:w="1559"/>
        <w:gridCol w:w="1134"/>
      </w:tblGrid>
      <w:tr w:rsidR="00145C1F" w:rsidRPr="008F764F" w:rsidTr="00145C1F">
        <w:trPr>
          <w:trHeight w:val="26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1F" w:rsidRPr="00B318EE" w:rsidRDefault="00145C1F" w:rsidP="00145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1F" w:rsidRPr="00B318EE" w:rsidRDefault="00145C1F" w:rsidP="00145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C1F" w:rsidRPr="00B318EE" w:rsidRDefault="00145C1F" w:rsidP="00145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Цена реализации,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C1F" w:rsidRPr="00B318EE" w:rsidRDefault="00145C1F" w:rsidP="00145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Задаток, р.</w:t>
            </w:r>
          </w:p>
        </w:tc>
      </w:tr>
      <w:tr w:rsidR="008F764F" w:rsidRPr="008F764F" w:rsidTr="00145C1F">
        <w:trPr>
          <w:trHeight w:val="1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5509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4F" w:rsidRPr="008F764F" w:rsidRDefault="00145C1F" w:rsidP="00145C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Экскавтор</w:t>
            </w:r>
            <w:proofErr w:type="spellEnd"/>
            <w:r>
              <w:rPr>
                <w:rFonts w:ascii="Times New Roman" w:hAnsi="Times New Roman"/>
              </w:rPr>
              <w:t xml:space="preserve"> одноковшовый марки </w:t>
            </w:r>
            <w:r w:rsidRPr="008F764F">
              <w:rPr>
                <w:rFonts w:ascii="Times New Roman" w:hAnsi="Times New Roman"/>
              </w:rPr>
              <w:t>ЭО 2621 В3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1987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2 750,00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137,50</w:t>
            </w:r>
          </w:p>
        </w:tc>
      </w:tr>
      <w:tr w:rsidR="008F764F" w:rsidRPr="008F764F" w:rsidTr="00145C1F">
        <w:trPr>
          <w:trHeight w:val="1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1118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C7B31" w:rsidP="00145C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 </w:t>
            </w:r>
            <w:proofErr w:type="spellStart"/>
            <w:r w:rsidR="008F764F" w:rsidRPr="008F764F">
              <w:rPr>
                <w:rFonts w:ascii="Times New Roman" w:hAnsi="Times New Roman"/>
              </w:rPr>
              <w:t>Автобетоносмеситель</w:t>
            </w:r>
            <w:proofErr w:type="spellEnd"/>
            <w:r w:rsidR="00145C1F">
              <w:rPr>
                <w:rFonts w:ascii="Times New Roman" w:hAnsi="Times New Roman"/>
              </w:rPr>
              <w:t xml:space="preserve"> марки М 6303 А5</w:t>
            </w:r>
            <w:r w:rsidR="008F764F" w:rsidRPr="008F764F">
              <w:rPr>
                <w:rFonts w:ascii="Times New Roman" w:hAnsi="Times New Roman"/>
              </w:rPr>
              <w:t xml:space="preserve"> СМБ-372</w:t>
            </w:r>
            <w:r w:rsidR="00145C1F">
              <w:rPr>
                <w:rFonts w:ascii="Times New Roman" w:hAnsi="Times New Roman"/>
              </w:rPr>
              <w:t xml:space="preserve">, </w:t>
            </w:r>
            <w:proofErr w:type="spellStart"/>
            <w:r w:rsidR="00145C1F">
              <w:rPr>
                <w:rFonts w:ascii="Times New Roman" w:hAnsi="Times New Roman"/>
              </w:rPr>
              <w:t>г.в</w:t>
            </w:r>
            <w:proofErr w:type="spellEnd"/>
            <w:r w:rsidR="00145C1F">
              <w:rPr>
                <w:rFonts w:ascii="Times New Roman" w:hAnsi="Times New Roman"/>
              </w:rPr>
              <w:t>. 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712,50</w:t>
            </w:r>
          </w:p>
        </w:tc>
      </w:tr>
      <w:tr w:rsidR="008F764F" w:rsidRPr="008F764F" w:rsidTr="00145C1F">
        <w:trPr>
          <w:trHeight w:val="2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6932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Седельный тягач марки </w:t>
            </w:r>
            <w:r w:rsidR="008F764F" w:rsidRPr="008F764F">
              <w:rPr>
                <w:rFonts w:ascii="Times New Roman" w:hAnsi="Times New Roman"/>
              </w:rPr>
              <w:t>МАЗ 5432 А3</w:t>
            </w:r>
            <w:r>
              <w:rPr>
                <w:rFonts w:ascii="Times New Roman" w:hAnsi="Times New Roman"/>
              </w:rPr>
              <w:t xml:space="preserve">-322,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7 080,00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354,00</w:t>
            </w:r>
          </w:p>
        </w:tc>
      </w:tr>
      <w:tr w:rsidR="008F764F" w:rsidRPr="008F764F" w:rsidTr="00145C1F">
        <w:trPr>
          <w:trHeight w:val="21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6934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марки </w:t>
            </w:r>
            <w:r w:rsidR="008F764F" w:rsidRPr="008F764F">
              <w:rPr>
                <w:rFonts w:ascii="Times New Roman" w:hAnsi="Times New Roman"/>
              </w:rPr>
              <w:t>КАВЗ 635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8F764F" w:rsidRPr="008F764F" w:rsidTr="00145C1F">
        <w:trPr>
          <w:trHeight w:val="7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6949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Седельный тягач марки </w:t>
            </w:r>
            <w:r w:rsidR="008F764F" w:rsidRPr="008F764F">
              <w:rPr>
                <w:rFonts w:ascii="Times New Roman" w:hAnsi="Times New Roman"/>
              </w:rPr>
              <w:t>МАЗ 54329-020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5 170,00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258,50</w:t>
            </w:r>
          </w:p>
        </w:tc>
      </w:tr>
      <w:tr w:rsidR="008F764F" w:rsidRPr="008F764F" w:rsidTr="00145C1F">
        <w:trPr>
          <w:trHeight w:val="7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6955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Специальный самосвал марки </w:t>
            </w:r>
            <w:r w:rsidR="008F764F" w:rsidRPr="008F764F">
              <w:rPr>
                <w:rFonts w:ascii="Times New Roman" w:hAnsi="Times New Roman"/>
              </w:rPr>
              <w:t>МАЗ 555102-220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333,50</w:t>
            </w:r>
          </w:p>
        </w:tc>
      </w:tr>
      <w:tr w:rsidR="008F764F" w:rsidRPr="008F764F" w:rsidTr="00145C1F">
        <w:trPr>
          <w:trHeight w:val="7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6958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4E71FF" w:rsidP="004E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МАЗ-5551</w:t>
            </w:r>
            <w:r>
              <w:rPr>
                <w:rFonts w:ascii="Times New Roman" w:hAnsi="Times New Roman"/>
              </w:rPr>
              <w:t>2</w:t>
            </w:r>
            <w:r w:rsidRPr="008F764F">
              <w:rPr>
                <w:rFonts w:ascii="Times New Roman" w:hAnsi="Times New Roman"/>
              </w:rPr>
              <w:t>А2</w:t>
            </w:r>
            <w:r>
              <w:rPr>
                <w:rFonts w:ascii="Times New Roman" w:hAnsi="Times New Roman"/>
              </w:rPr>
              <w:t xml:space="preserve"> </w:t>
            </w:r>
            <w:r w:rsidR="00145C1F">
              <w:rPr>
                <w:rFonts w:ascii="Times New Roman" w:hAnsi="Times New Roman"/>
              </w:rPr>
              <w:t xml:space="preserve">Специальный самосвал, </w:t>
            </w:r>
            <w:proofErr w:type="spellStart"/>
            <w:r w:rsidR="00145C1F">
              <w:rPr>
                <w:rFonts w:ascii="Times New Roman" w:hAnsi="Times New Roman"/>
              </w:rPr>
              <w:t>г.в</w:t>
            </w:r>
            <w:proofErr w:type="spellEnd"/>
            <w:r w:rsidR="00145C1F">
              <w:rPr>
                <w:rFonts w:ascii="Times New Roman" w:hAnsi="Times New Roman"/>
              </w:rPr>
              <w:t>. 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11 250,00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562,50</w:t>
            </w:r>
          </w:p>
        </w:tc>
      </w:tr>
      <w:tr w:rsidR="008F764F" w:rsidRPr="008F764F" w:rsidTr="00145C1F">
        <w:trPr>
          <w:trHeight w:val="18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6962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Полуприцеп бортовой марки </w:t>
            </w:r>
            <w:r w:rsidR="008F764F" w:rsidRPr="008F764F">
              <w:rPr>
                <w:rFonts w:ascii="Times New Roman" w:hAnsi="Times New Roman"/>
              </w:rPr>
              <w:t>VAN HOOL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 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4F" w:rsidRPr="008F764F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4F">
              <w:rPr>
                <w:rFonts w:ascii="Times New Roman" w:hAnsi="Times New Roman"/>
              </w:rPr>
              <w:t>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F" w:rsidRPr="008F764F" w:rsidRDefault="00145C1F" w:rsidP="008F7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212,50</w:t>
            </w:r>
          </w:p>
        </w:tc>
      </w:tr>
    </w:tbl>
    <w:p w:rsidR="007A6AAF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810"/>
        <w:gridCol w:w="1473"/>
        <w:gridCol w:w="1220"/>
      </w:tblGrid>
      <w:tr w:rsidR="00B318EE" w:rsidRPr="00B318EE" w:rsidTr="00B318EE">
        <w:trPr>
          <w:trHeight w:val="339"/>
        </w:trPr>
        <w:tc>
          <w:tcPr>
            <w:tcW w:w="755" w:type="dxa"/>
            <w:shd w:val="clear" w:color="auto" w:fill="auto"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5810" w:type="dxa"/>
            <w:shd w:val="clear" w:color="auto" w:fill="auto"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73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Цена реализации, р.</w:t>
            </w:r>
          </w:p>
        </w:tc>
        <w:tc>
          <w:tcPr>
            <w:tcW w:w="1220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8EE">
              <w:rPr>
                <w:rFonts w:ascii="Times New Roman" w:hAnsi="Times New Roman"/>
                <w:sz w:val="20"/>
                <w:szCs w:val="20"/>
              </w:rPr>
              <w:t>Задаток, р.</w:t>
            </w:r>
          </w:p>
        </w:tc>
      </w:tr>
      <w:tr w:rsidR="00B318EE" w:rsidRPr="00B318EE" w:rsidTr="00B318EE">
        <w:trPr>
          <w:trHeight w:val="445"/>
        </w:trPr>
        <w:tc>
          <w:tcPr>
            <w:tcW w:w="755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5532</w:t>
            </w:r>
          </w:p>
        </w:tc>
        <w:tc>
          <w:tcPr>
            <w:tcW w:w="5810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Станок отрезной комбинированный (пресс-ножницы) СМЖ-652А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B318EE">
              <w:rPr>
                <w:rFonts w:ascii="Times New Roman" w:hAnsi="Times New Roman"/>
              </w:rPr>
              <w:t>200,00р.</w:t>
            </w:r>
          </w:p>
        </w:tc>
        <w:tc>
          <w:tcPr>
            <w:tcW w:w="1220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</w:tr>
      <w:tr w:rsidR="00B318EE" w:rsidRPr="00B318EE" w:rsidTr="00B318EE">
        <w:trPr>
          <w:trHeight w:val="70"/>
        </w:trPr>
        <w:tc>
          <w:tcPr>
            <w:tcW w:w="755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5528</w:t>
            </w:r>
          </w:p>
        </w:tc>
        <w:tc>
          <w:tcPr>
            <w:tcW w:w="5810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Станок правильно-отрезной GJ-12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800,00р.</w:t>
            </w:r>
          </w:p>
        </w:tc>
        <w:tc>
          <w:tcPr>
            <w:tcW w:w="1220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 w:rsidR="00B318EE" w:rsidRPr="00B318EE" w:rsidTr="00B318EE">
        <w:trPr>
          <w:trHeight w:val="371"/>
        </w:trPr>
        <w:tc>
          <w:tcPr>
            <w:tcW w:w="755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5442</w:t>
            </w:r>
          </w:p>
        </w:tc>
        <w:tc>
          <w:tcPr>
            <w:tcW w:w="5810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Топливораздаточная колонка с емкостью для хранения топлива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B318EE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</w:t>
            </w:r>
            <w:r w:rsidRPr="00B318EE">
              <w:rPr>
                <w:rFonts w:ascii="Times New Roman" w:hAnsi="Times New Roman"/>
              </w:rPr>
              <w:t>00р.</w:t>
            </w:r>
          </w:p>
        </w:tc>
        <w:tc>
          <w:tcPr>
            <w:tcW w:w="1220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B318EE" w:rsidRPr="00B318EE" w:rsidTr="00B318EE">
        <w:trPr>
          <w:trHeight w:val="545"/>
        </w:trPr>
        <w:tc>
          <w:tcPr>
            <w:tcW w:w="755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5442</w:t>
            </w:r>
          </w:p>
        </w:tc>
        <w:tc>
          <w:tcPr>
            <w:tcW w:w="5810" w:type="dxa"/>
            <w:shd w:val="clear" w:color="auto" w:fill="auto"/>
            <w:vAlign w:val="center"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Топливораздаточная колонка с емкостью для хранения топлива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8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B318EE">
              <w:rPr>
                <w:rFonts w:ascii="Times New Roman" w:hAnsi="Times New Roman"/>
              </w:rPr>
              <w:t>000,00р.</w:t>
            </w:r>
          </w:p>
        </w:tc>
        <w:tc>
          <w:tcPr>
            <w:tcW w:w="1220" w:type="dxa"/>
            <w:shd w:val="clear" w:color="auto" w:fill="auto"/>
            <w:noWrap/>
          </w:tcPr>
          <w:p w:rsidR="00B318EE" w:rsidRPr="00B318EE" w:rsidRDefault="00B318EE" w:rsidP="00B31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7A6AAF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p w:rsidR="007A6AAF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p w:rsidR="007A6AAF" w:rsidRPr="00BB7E40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B6509D" w:rsidRDefault="00B6509D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</w:p>
    <w:p w:rsidR="004E71FF" w:rsidRDefault="004E71FF" w:rsidP="00D5770F">
      <w:pPr>
        <w:rPr>
          <w:rFonts w:ascii="Arial" w:hAnsi="Arial" w:cs="Arial"/>
          <w:color w:val="2D2D2D"/>
          <w:sz w:val="20"/>
          <w:szCs w:val="20"/>
        </w:rPr>
      </w:pPr>
      <w:bookmarkStart w:id="0" w:name="_GoBack"/>
      <w:bookmarkEnd w:id="0"/>
    </w:p>
    <w:sectPr w:rsidR="004E71FF" w:rsidSect="00BB7E4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5C1F"/>
    <w:rsid w:val="00146F59"/>
    <w:rsid w:val="0017776B"/>
    <w:rsid w:val="001A7883"/>
    <w:rsid w:val="001C7B31"/>
    <w:rsid w:val="001E4DF9"/>
    <w:rsid w:val="00200208"/>
    <w:rsid w:val="0028124A"/>
    <w:rsid w:val="00282240"/>
    <w:rsid w:val="002E1214"/>
    <w:rsid w:val="003448A0"/>
    <w:rsid w:val="00351FF8"/>
    <w:rsid w:val="003C1E55"/>
    <w:rsid w:val="003F0567"/>
    <w:rsid w:val="00461AC8"/>
    <w:rsid w:val="00476B82"/>
    <w:rsid w:val="004E54BF"/>
    <w:rsid w:val="004E71FF"/>
    <w:rsid w:val="004F7C6A"/>
    <w:rsid w:val="00516505"/>
    <w:rsid w:val="0053199F"/>
    <w:rsid w:val="005758EC"/>
    <w:rsid w:val="005B5994"/>
    <w:rsid w:val="005E6949"/>
    <w:rsid w:val="005E6E5E"/>
    <w:rsid w:val="005F505C"/>
    <w:rsid w:val="00617A39"/>
    <w:rsid w:val="0064729F"/>
    <w:rsid w:val="006541EE"/>
    <w:rsid w:val="00654F40"/>
    <w:rsid w:val="00694FAC"/>
    <w:rsid w:val="006B2A35"/>
    <w:rsid w:val="006C7E5F"/>
    <w:rsid w:val="006D64E2"/>
    <w:rsid w:val="00711BA6"/>
    <w:rsid w:val="0071590C"/>
    <w:rsid w:val="007175E3"/>
    <w:rsid w:val="00723718"/>
    <w:rsid w:val="00735FB9"/>
    <w:rsid w:val="007503C3"/>
    <w:rsid w:val="007A6AAF"/>
    <w:rsid w:val="007C0174"/>
    <w:rsid w:val="007D4085"/>
    <w:rsid w:val="007E716A"/>
    <w:rsid w:val="007F232F"/>
    <w:rsid w:val="00850A5D"/>
    <w:rsid w:val="0086494D"/>
    <w:rsid w:val="00880924"/>
    <w:rsid w:val="008959CD"/>
    <w:rsid w:val="008A4B8C"/>
    <w:rsid w:val="008B24B0"/>
    <w:rsid w:val="008E0AF5"/>
    <w:rsid w:val="008E7865"/>
    <w:rsid w:val="008F764F"/>
    <w:rsid w:val="00913599"/>
    <w:rsid w:val="00915771"/>
    <w:rsid w:val="00920795"/>
    <w:rsid w:val="0094044D"/>
    <w:rsid w:val="00977649"/>
    <w:rsid w:val="009C5F10"/>
    <w:rsid w:val="00A20092"/>
    <w:rsid w:val="00A37CD9"/>
    <w:rsid w:val="00A41408"/>
    <w:rsid w:val="00A52EAA"/>
    <w:rsid w:val="00AE3769"/>
    <w:rsid w:val="00B318EE"/>
    <w:rsid w:val="00B57653"/>
    <w:rsid w:val="00B6509D"/>
    <w:rsid w:val="00B93533"/>
    <w:rsid w:val="00BB7E40"/>
    <w:rsid w:val="00BD5171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24FB"/>
    <w:rsid w:val="00D24C78"/>
    <w:rsid w:val="00D273E7"/>
    <w:rsid w:val="00D5770F"/>
    <w:rsid w:val="00D60AC0"/>
    <w:rsid w:val="00DD1FF2"/>
    <w:rsid w:val="00DF03FA"/>
    <w:rsid w:val="00E17316"/>
    <w:rsid w:val="00E47C4B"/>
    <w:rsid w:val="00E768B7"/>
    <w:rsid w:val="00E915B7"/>
    <w:rsid w:val="00F05F4B"/>
    <w:rsid w:val="00F27151"/>
    <w:rsid w:val="00F52159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241D-3497-4735-9D18-717C236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1C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C7B3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7986" TargetMode="External"/><Relationship Id="rId13" Type="http://schemas.openxmlformats.org/officeDocument/2006/relationships/hyperlink" Target="https://bankrot.gov.by/Messages/MessageItem/40999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49999" TargetMode="External"/><Relationship Id="rId12" Type="http://schemas.openxmlformats.org/officeDocument/2006/relationships/hyperlink" Target="https://bankrot.gov.by/Messages/MessageItem/41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51828" TargetMode="External"/><Relationship Id="rId11" Type="http://schemas.openxmlformats.org/officeDocument/2006/relationships/hyperlink" Target="https://bankrot.gov.by/Messages/MessageItem/44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gov.by/Messages/MessageItem/37455" TargetMode="External"/><Relationship Id="rId10" Type="http://schemas.openxmlformats.org/officeDocument/2006/relationships/hyperlink" Target="https://bankrot.gov.by/Messages/MessageItem/46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46722" TargetMode="External"/><Relationship Id="rId14" Type="http://schemas.openxmlformats.org/officeDocument/2006/relationships/hyperlink" Target="https://bankrot.gov.by/Messages/MessageItem/39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D2B-2936-4D8A-9C29-F74E771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4</cp:revision>
  <cp:lastPrinted>2020-07-17T07:46:00Z</cp:lastPrinted>
  <dcterms:created xsi:type="dcterms:W3CDTF">2020-07-16T13:40:00Z</dcterms:created>
  <dcterms:modified xsi:type="dcterms:W3CDTF">2020-07-17T12:08:00Z</dcterms:modified>
</cp:coreProperties>
</file>