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B5" w:rsidRPr="006633B7" w:rsidRDefault="001762B5" w:rsidP="004F27A2">
      <w:pPr>
        <w:jc w:val="center"/>
        <w:rPr>
          <w:b/>
          <w:sz w:val="30"/>
          <w:szCs w:val="30"/>
          <w:u w:val="single"/>
        </w:rPr>
      </w:pPr>
      <w:r w:rsidRPr="006633B7">
        <w:rPr>
          <w:b/>
          <w:sz w:val="30"/>
          <w:szCs w:val="30"/>
          <w:u w:val="single"/>
        </w:rPr>
        <w:t>О работе подразделений по гражданству и миграции по заявительному принципу «одно окно»</w:t>
      </w:r>
    </w:p>
    <w:p w:rsidR="001762B5" w:rsidRDefault="001762B5" w:rsidP="004F27A2">
      <w:pPr>
        <w:jc w:val="center"/>
        <w:rPr>
          <w:b/>
          <w:sz w:val="30"/>
          <w:szCs w:val="30"/>
          <w:u w:val="single"/>
        </w:rPr>
      </w:pPr>
    </w:p>
    <w:p w:rsidR="001762B5" w:rsidRDefault="001762B5" w:rsidP="004F27A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Подразделения по гражданству и миграции органов внутренних дел осуществляют 56 административных процедур по заявлениям граждан согласно Перечню административных процедур, осуществляемых государственными органами и иными организациями по обращениям граждан, утверждённому Указом Президента Республики Беларусь № 200 от 26 апреля 2010 г., тесно взаимодействуя с другими государственными органами и организациями, в частности, сельскими и поселковыми исполнительными комитетами, подразделениями жилищно-коммунального хозяйства, расчётно-справочными и расчётно-кассовыми центрами, жилищно-строительными кооперативами и другими организациями.</w:t>
      </w:r>
    </w:p>
    <w:p w:rsidR="001762B5" w:rsidRDefault="001762B5" w:rsidP="004F27A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 2015 году сотрудниками ОГиМ Слонимского РОВД  было выполнено 6900 административных процедур, из них наибольшее количество административных процедур связано с выдачей и обменом паспортов (1597 )и с регистрацией граждан по месту жительства и месту пребывания (4236).</w:t>
      </w:r>
    </w:p>
    <w:p w:rsidR="001762B5" w:rsidRDefault="001762B5" w:rsidP="004F27A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 обращении в государственные организации для выполнения административных процедур по регистрации по месту жительства и месту пребывания и выдачей либо обменом паспортов, гражданам полезно знать свои права и имеющиеся возможности для решения интересующих вопросов во избежание напрасных хождений по инстанциям и экономии своего личного времени и рабочего времени сотрудников учреждений. </w:t>
      </w:r>
    </w:p>
    <w:p w:rsidR="001762B5" w:rsidRDefault="001762B5" w:rsidP="004F27A2">
      <w:pPr>
        <w:pStyle w:val="ConsPlusNormal"/>
        <w:ind w:firstLine="709"/>
        <w:jc w:val="both"/>
      </w:pPr>
      <w:r>
        <w:rPr>
          <w:szCs w:val="30"/>
        </w:rPr>
        <w:t xml:space="preserve">Так, например, не обязательно сдавать документы для выдачи (обмена) паспорта непосредственно в подразделение по гражданству и миграции. Можно обратиться в организацию, уполномоченную на ведение паспортной работы. Таковыми в соответствии с Перечнем административных процедур являются: </w:t>
      </w:r>
      <w:r w:rsidRPr="00A030FE">
        <w:rPr>
          <w:szCs w:val="30"/>
        </w:rPr>
        <w:t xml:space="preserve">организация, осуществляющая </w:t>
      </w:r>
      <w:r w:rsidRPr="00A030FE">
        <w:rPr>
          <w:spacing w:val="-8"/>
          <w:szCs w:val="30"/>
        </w:rPr>
        <w:t>эксплуатацию жилищного фонда и (или) предоставляющая жилищно-коммунальные услуги,</w:t>
      </w:r>
      <w:r>
        <w:rPr>
          <w:spacing w:val="-8"/>
          <w:szCs w:val="30"/>
        </w:rPr>
        <w:t xml:space="preserve"> </w:t>
      </w:r>
      <w:r w:rsidRPr="00A030FE">
        <w:rPr>
          <w:spacing w:val="-12"/>
          <w:szCs w:val="30"/>
        </w:rPr>
        <w:t>жилищно-строительный</w:t>
      </w:r>
      <w:r w:rsidRPr="00A030FE">
        <w:rPr>
          <w:szCs w:val="30"/>
        </w:rPr>
        <w:t xml:space="preserve"> (жилищный) </w:t>
      </w:r>
      <w:r w:rsidRPr="00A030FE">
        <w:rPr>
          <w:spacing w:val="-4"/>
          <w:szCs w:val="30"/>
        </w:rPr>
        <w:t>кооператив, товарищество соб</w:t>
      </w:r>
      <w:r w:rsidRPr="00A030FE">
        <w:rPr>
          <w:szCs w:val="30"/>
        </w:rPr>
        <w:t xml:space="preserve">ственников, сельский, поселковый </w:t>
      </w:r>
      <w:r w:rsidRPr="00A030FE">
        <w:rPr>
          <w:spacing w:val="-8"/>
          <w:szCs w:val="30"/>
        </w:rPr>
        <w:t>исполнительный комитет,</w:t>
      </w:r>
      <w:r>
        <w:rPr>
          <w:spacing w:val="-8"/>
          <w:szCs w:val="30"/>
        </w:rPr>
        <w:t xml:space="preserve"> </w:t>
      </w:r>
      <w:r w:rsidRPr="00A030FE">
        <w:rPr>
          <w:spacing w:val="-4"/>
          <w:szCs w:val="30"/>
        </w:rPr>
        <w:t>организация, имеющая</w:t>
      </w:r>
      <w:r w:rsidRPr="00A030FE">
        <w:rPr>
          <w:szCs w:val="30"/>
        </w:rPr>
        <w:t xml:space="preserve"> на праве собственности либо в хозяйственном </w:t>
      </w:r>
      <w:r w:rsidRPr="00A030FE">
        <w:rPr>
          <w:spacing w:val="-4"/>
          <w:szCs w:val="30"/>
        </w:rPr>
        <w:t>ведении или оператив</w:t>
      </w:r>
      <w:r w:rsidRPr="00A030FE">
        <w:rPr>
          <w:szCs w:val="30"/>
        </w:rPr>
        <w:t>ном управле</w:t>
      </w:r>
      <w:r>
        <w:rPr>
          <w:spacing w:val="-4"/>
          <w:szCs w:val="30"/>
        </w:rPr>
        <w:t>нии кото</w:t>
      </w:r>
      <w:r w:rsidRPr="00A030FE">
        <w:rPr>
          <w:spacing w:val="-4"/>
          <w:szCs w:val="30"/>
        </w:rPr>
        <w:t>рой находятся</w:t>
      </w:r>
      <w:r w:rsidRPr="00A030FE">
        <w:rPr>
          <w:szCs w:val="30"/>
        </w:rPr>
        <w:t xml:space="preserve"> жилые </w:t>
      </w:r>
      <w:r w:rsidRPr="00A030FE">
        <w:rPr>
          <w:spacing w:val="-8"/>
          <w:szCs w:val="30"/>
        </w:rPr>
        <w:t xml:space="preserve">помещения, предоставляемые для временного </w:t>
      </w:r>
      <w:r w:rsidRPr="00A030FE">
        <w:rPr>
          <w:szCs w:val="30"/>
        </w:rPr>
        <w:t>проживания граждан</w:t>
      </w:r>
      <w:r>
        <w:rPr>
          <w:szCs w:val="30"/>
        </w:rPr>
        <w:t>. Уполномоченное лицо организации проверяет правильность заполнения заявления, сверяет данные, указанные в заявлении, с представленными документами, заверяет их</w:t>
      </w:r>
      <w:r>
        <w:t xml:space="preserve"> и в течение трех рабочих дней сдаёт принятые документы, а также фотографии и платёжные документы, в соответствующее подразделение по гражданству и миграции, уведомив заявителя о сроках изготовления паспорта. За получением паспорта гражданин прибывает в подразделение по гражданству и миграции.</w:t>
      </w:r>
    </w:p>
    <w:p w:rsidR="001762B5" w:rsidRDefault="001762B5" w:rsidP="004F27A2">
      <w:pPr>
        <w:pStyle w:val="ConsPlusNormal"/>
        <w:ind w:firstLine="708"/>
        <w:jc w:val="both"/>
      </w:pPr>
      <w:r>
        <w:t>Исключительно в подразделении по гражданству и миграции документы принимаются от граждан в случае утраты (хищения) паспорта, а также для выезда за пределы Республики Беларусь на постоянное жительство. Прием документов от граждан, не имеющих регистрации по месту жительства, а также оснований для такой регистрации, осуществляется подразделениями по гражданству и миграции по месту последней регистрации по месту жительства гражданина. Прием документов от граждан в случае переезда граждан Республики Беларусь, ранее постоянно проживавших за пределами Республики Беларусь, на постоянное жительство в Республику Беларусь осуществляется подразделениями по гражданству и миграции по месту прибытия, если имеется основание для регистрации по месту жительства.</w:t>
      </w:r>
    </w:p>
    <w:p w:rsidR="001762B5" w:rsidRDefault="001762B5" w:rsidP="004F27A2">
      <w:pPr>
        <w:pStyle w:val="ConsPlusNormal"/>
        <w:ind w:firstLine="709"/>
        <w:jc w:val="both"/>
      </w:pPr>
      <w:r>
        <w:t>Кроме того, зачастую непосредственно в подразделение по гражданству и миграции граждане сдают документы на паспорта в связи с необходимостью осуществления административной процедуры в ускоренном порядке. В остальных случаях необходимость для обращения по вопросу сдачи документов на паспорт непосредственно в подразделение по гражданству и миграции отсутствует, что особенно актуально для жителей сельской местности.</w:t>
      </w:r>
    </w:p>
    <w:p w:rsidR="001762B5" w:rsidRDefault="001762B5" w:rsidP="004F27A2">
      <w:pPr>
        <w:pStyle w:val="ConsPlusNormal"/>
        <w:ind w:firstLine="708"/>
        <w:jc w:val="both"/>
      </w:pPr>
      <w:r>
        <w:t xml:space="preserve">По вопросу регистрации граждане обращаются в организацию, ответственную за регистрацию, которой также является </w:t>
      </w:r>
      <w:r w:rsidRPr="00B61582">
        <w:rPr>
          <w:color w:val="000000"/>
          <w:szCs w:val="30"/>
        </w:rPr>
        <w:t>организация, осуществляющая эксплуатацию жилищного фонда</w:t>
      </w:r>
      <w:r>
        <w:rPr>
          <w:color w:val="000000"/>
          <w:szCs w:val="30"/>
        </w:rPr>
        <w:t xml:space="preserve"> и (или) предоставляющая жилищно-коммунальные услуги</w:t>
      </w:r>
      <w:r w:rsidRPr="00B61582">
        <w:rPr>
          <w:color w:val="000000"/>
          <w:szCs w:val="30"/>
        </w:rPr>
        <w:t xml:space="preserve">, жилищно-строительный (жилищный) </w:t>
      </w:r>
      <w:r w:rsidRPr="00B61582">
        <w:rPr>
          <w:color w:val="000000"/>
          <w:spacing w:val="-16"/>
          <w:szCs w:val="30"/>
        </w:rPr>
        <w:t>кооператив,</w:t>
      </w:r>
      <w:r>
        <w:rPr>
          <w:color w:val="000000"/>
          <w:spacing w:val="-16"/>
          <w:szCs w:val="30"/>
        </w:rPr>
        <w:t xml:space="preserve"> </w:t>
      </w:r>
      <w:r w:rsidRPr="00B61582">
        <w:rPr>
          <w:color w:val="000000"/>
          <w:spacing w:val="-16"/>
          <w:szCs w:val="30"/>
        </w:rPr>
        <w:t>товари</w:t>
      </w:r>
      <w:r w:rsidRPr="00B61582">
        <w:rPr>
          <w:color w:val="000000"/>
          <w:szCs w:val="30"/>
        </w:rPr>
        <w:t>щество собственников, сельский, поселковый исполнительный комитет, организа</w:t>
      </w:r>
      <w:r w:rsidRPr="00B61582">
        <w:rPr>
          <w:color w:val="000000"/>
          <w:spacing w:val="-4"/>
          <w:szCs w:val="30"/>
        </w:rPr>
        <w:t>ция, в собс</w:t>
      </w:r>
      <w:r w:rsidRPr="00B61582">
        <w:rPr>
          <w:color w:val="000000"/>
          <w:spacing w:val="-12"/>
          <w:szCs w:val="30"/>
        </w:rPr>
        <w:t>твенности</w:t>
      </w:r>
      <w:r w:rsidRPr="00B61582">
        <w:rPr>
          <w:color w:val="000000"/>
          <w:szCs w:val="30"/>
        </w:rPr>
        <w:t xml:space="preserve"> либо </w:t>
      </w:r>
      <w:r w:rsidRPr="00B61582">
        <w:rPr>
          <w:color w:val="000000"/>
          <w:spacing w:val="-8"/>
          <w:szCs w:val="30"/>
        </w:rPr>
        <w:t>в хозяйственно</w:t>
      </w:r>
      <w:r w:rsidRPr="00B61582">
        <w:rPr>
          <w:color w:val="000000"/>
          <w:szCs w:val="30"/>
        </w:rPr>
        <w:t xml:space="preserve">м ведении или оперативном </w:t>
      </w:r>
      <w:r w:rsidRPr="00B61582">
        <w:rPr>
          <w:color w:val="000000"/>
          <w:spacing w:val="-4"/>
          <w:szCs w:val="30"/>
        </w:rPr>
        <w:t>управлении которой находятся</w:t>
      </w:r>
      <w:r>
        <w:rPr>
          <w:color w:val="000000"/>
          <w:spacing w:val="-4"/>
          <w:szCs w:val="30"/>
        </w:rPr>
        <w:t xml:space="preserve"> </w:t>
      </w:r>
      <w:r w:rsidRPr="00B61582">
        <w:rPr>
          <w:color w:val="000000"/>
          <w:spacing w:val="-4"/>
          <w:szCs w:val="30"/>
        </w:rPr>
        <w:t>жилые помещения</w:t>
      </w:r>
      <w:r>
        <w:rPr>
          <w:color w:val="000000"/>
          <w:spacing w:val="-4"/>
          <w:szCs w:val="30"/>
        </w:rPr>
        <w:t>.</w:t>
      </w:r>
      <w:r>
        <w:t xml:space="preserve"> Лицо, ответственное за регистрацию, в течение трех рабочих дней со дня представления гражданином документов, необходимых для осуществления административной процедуры по регистрации, и заполнения соответствующих учётных карточек и листков, передает их в орган регистрации. Подразделение по гражданству и миграции рассматривает документы и оформляет регистрацию в день поступления документов. Организация, ответственная за регистрацию, выдаёт гражданам документы с готовым результатом – регистрацией, что очень удобно: куда сдал документы, там и получил готовый результат. </w:t>
      </w:r>
    </w:p>
    <w:p w:rsidR="001762B5" w:rsidRDefault="001762B5" w:rsidP="004F27A2">
      <w:pPr>
        <w:pStyle w:val="ConsPlusNormal"/>
        <w:ind w:firstLine="708"/>
        <w:jc w:val="both"/>
      </w:pPr>
      <w:r>
        <w:t>В вопросах регистрации жители сельской местности даже имеют некоторые преимущества: сельский и поселковый исполнительные комитеты одновременно являются и организациями, ответственными за регистрацию, и органами регистрации. То есть вопросы и оформления документов, и регистрации решаются сразу в одном месте и в один день.</w:t>
      </w:r>
    </w:p>
    <w:p w:rsidR="001762B5" w:rsidRDefault="001762B5" w:rsidP="004F27A2">
      <w:pPr>
        <w:pStyle w:val="ConsPlusNormal"/>
        <w:ind w:firstLine="709"/>
        <w:jc w:val="both"/>
      </w:pPr>
      <w:r>
        <w:t xml:space="preserve">В соответствии с пунктом 2.4 Директивы Президента Республики Беларусь от 27.12.2006 г. № 2 «О дебюрократизации государственного аппарата и повышении качества обеспечения жизнедеятельности населения» приём заявлений об осуществлении административных процедур и предоставление необходимых консультаций должны осуществляться в одном месте. В связи с чем, на работников организаций, уполномоченных на ведение паспортной работы и ответственных за регистрацию, как на первичное звено возлагается большая персональная ответственность за грамотность и компетентность в вопросах документирования и регистрации населения.  </w:t>
      </w:r>
    </w:p>
    <w:p w:rsidR="001762B5" w:rsidRDefault="001762B5" w:rsidP="004F27A2">
      <w:pPr>
        <w:pStyle w:val="ConsPlusNormal"/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Уважаемые граждане! Экономьте своё личное время и рабочее время сотрудников подразделений по гражданству и миграции!</w:t>
      </w:r>
      <w:bookmarkStart w:id="0" w:name="_GoBack"/>
      <w:bookmarkEnd w:id="0"/>
    </w:p>
    <w:p w:rsidR="001762B5" w:rsidRDefault="001762B5" w:rsidP="004F27A2">
      <w:pPr>
        <w:pStyle w:val="ConsPlusNormal"/>
        <w:jc w:val="both"/>
        <w:rPr>
          <w:spacing w:val="-8"/>
          <w:szCs w:val="30"/>
        </w:rPr>
      </w:pPr>
    </w:p>
    <w:p w:rsidR="001762B5" w:rsidRPr="007D0EAE" w:rsidRDefault="001762B5" w:rsidP="004F27A2">
      <w:pPr>
        <w:pStyle w:val="ConsPlusNormal"/>
        <w:jc w:val="both"/>
        <w:rPr>
          <w:spacing w:val="-8"/>
          <w:szCs w:val="30"/>
        </w:rPr>
      </w:pPr>
    </w:p>
    <w:p w:rsidR="001762B5" w:rsidRDefault="001762B5" w:rsidP="004F27A2">
      <w:pPr>
        <w:pStyle w:val="ConsPlusNormal"/>
        <w:ind w:firstLine="708"/>
        <w:jc w:val="both"/>
      </w:pPr>
    </w:p>
    <w:p w:rsidR="001762B5" w:rsidRDefault="001762B5" w:rsidP="004F27A2">
      <w:pPr>
        <w:pStyle w:val="ConsPlusNormal"/>
        <w:ind w:firstLine="708"/>
        <w:jc w:val="both"/>
      </w:pPr>
    </w:p>
    <w:sectPr w:rsidR="001762B5" w:rsidSect="0017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124"/>
    <w:multiLevelType w:val="hybridMultilevel"/>
    <w:tmpl w:val="47B8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44A4"/>
    <w:multiLevelType w:val="hybridMultilevel"/>
    <w:tmpl w:val="B6C2C284"/>
    <w:lvl w:ilvl="0" w:tplc="56546C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C81"/>
    <w:multiLevelType w:val="hybridMultilevel"/>
    <w:tmpl w:val="2D6CF23E"/>
    <w:lvl w:ilvl="0" w:tplc="D3CE0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3021"/>
    <w:multiLevelType w:val="hybridMultilevel"/>
    <w:tmpl w:val="D4B0028A"/>
    <w:lvl w:ilvl="0" w:tplc="A74CB51E">
      <w:start w:val="5"/>
      <w:numFmt w:val="decimal"/>
      <w:lvlText w:val="%1."/>
      <w:lvlJc w:val="left"/>
      <w:pPr>
        <w:ind w:left="108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E063B4"/>
    <w:multiLevelType w:val="hybridMultilevel"/>
    <w:tmpl w:val="88D843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B06169"/>
    <w:rsid w:val="00077FB9"/>
    <w:rsid w:val="000E7C1D"/>
    <w:rsid w:val="001366D4"/>
    <w:rsid w:val="001762B5"/>
    <w:rsid w:val="001A42DD"/>
    <w:rsid w:val="001A60FA"/>
    <w:rsid w:val="001F0EA4"/>
    <w:rsid w:val="00256396"/>
    <w:rsid w:val="00316745"/>
    <w:rsid w:val="003220D1"/>
    <w:rsid w:val="00357974"/>
    <w:rsid w:val="004E61E1"/>
    <w:rsid w:val="0056368F"/>
    <w:rsid w:val="005A7C97"/>
    <w:rsid w:val="005B0794"/>
    <w:rsid w:val="005B230E"/>
    <w:rsid w:val="005C5CFE"/>
    <w:rsid w:val="005F077B"/>
    <w:rsid w:val="00686DB8"/>
    <w:rsid w:val="006C6660"/>
    <w:rsid w:val="006D1FF9"/>
    <w:rsid w:val="006F37F0"/>
    <w:rsid w:val="00710901"/>
    <w:rsid w:val="00743046"/>
    <w:rsid w:val="007F7F19"/>
    <w:rsid w:val="00850424"/>
    <w:rsid w:val="008705F9"/>
    <w:rsid w:val="00934B87"/>
    <w:rsid w:val="00965843"/>
    <w:rsid w:val="009901E7"/>
    <w:rsid w:val="00A268D0"/>
    <w:rsid w:val="00AB148E"/>
    <w:rsid w:val="00AF63B2"/>
    <w:rsid w:val="00B05418"/>
    <w:rsid w:val="00B06169"/>
    <w:rsid w:val="00C4595A"/>
    <w:rsid w:val="00C76C7F"/>
    <w:rsid w:val="00D358B6"/>
    <w:rsid w:val="00DC4286"/>
    <w:rsid w:val="00FC58FC"/>
    <w:rsid w:val="00F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95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A7C97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77FB9"/>
    <w:rPr>
      <w:sz w:val="20"/>
      <w:szCs w:val="20"/>
    </w:rPr>
  </w:style>
  <w:style w:type="character" w:customStyle="1" w:styleId="table100">
    <w:name w:val="table10 Знак"/>
    <w:link w:val="table10"/>
    <w:rsid w:val="00077FB9"/>
  </w:style>
  <w:style w:type="character" w:customStyle="1" w:styleId="30">
    <w:name w:val="Заголовок 3 Знак"/>
    <w:basedOn w:val="a0"/>
    <w:link w:val="3"/>
    <w:rsid w:val="005A7C97"/>
    <w:rPr>
      <w:b/>
      <w:sz w:val="16"/>
    </w:rPr>
  </w:style>
  <w:style w:type="paragraph" w:styleId="2">
    <w:name w:val="Body Text 2"/>
    <w:basedOn w:val="a"/>
    <w:link w:val="20"/>
    <w:rsid w:val="005A7C9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7C97"/>
  </w:style>
  <w:style w:type="paragraph" w:customStyle="1" w:styleId="ConsPlusNormal">
    <w:name w:val="ConsPlusNormal"/>
    <w:rsid w:val="005A7C97"/>
    <w:pPr>
      <w:widowControl w:val="0"/>
      <w:autoSpaceDE w:val="0"/>
      <w:autoSpaceDN w:val="0"/>
    </w:pPr>
    <w:rPr>
      <w:sz w:val="30"/>
    </w:rPr>
  </w:style>
  <w:style w:type="character" w:styleId="a3">
    <w:name w:val="Strong"/>
    <w:qFormat/>
    <w:rsid w:val="0074304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2016-06-23T12:30:00Z</cp:lastPrinted>
  <dcterms:created xsi:type="dcterms:W3CDTF">2017-06-12T07:01:00Z</dcterms:created>
  <dcterms:modified xsi:type="dcterms:W3CDTF">2017-06-12T07:01:00Z</dcterms:modified>
</cp:coreProperties>
</file>